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C4" w:rsidRDefault="00896BC4" w:rsidP="00896BC4">
      <w:pPr>
        <w:widowControl/>
        <w:shd w:val="clear" w:color="auto" w:fill="FFFFFF"/>
        <w:spacing w:line="384" w:lineRule="atLeast"/>
        <w:jc w:val="center"/>
        <w:outlineLvl w:val="1"/>
        <w:rPr>
          <w:rFonts w:ascii="微软雅黑" w:eastAsia="微软雅黑" w:hAnsi="微软雅黑" w:cs="宋体" w:hint="eastAsia"/>
          <w:color w:val="000000"/>
          <w:kern w:val="0"/>
          <w:sz w:val="35"/>
          <w:szCs w:val="35"/>
        </w:rPr>
      </w:pPr>
      <w:r>
        <w:rPr>
          <w:rFonts w:ascii="Arial" w:hAnsi="Arial" w:cs="Arial" w:hint="eastAsia"/>
          <w:color w:val="333333"/>
          <w:sz w:val="54"/>
          <w:szCs w:val="54"/>
          <w:shd w:val="clear" w:color="auto" w:fill="FFFFFF"/>
        </w:rPr>
        <w:t>《</w:t>
      </w:r>
      <w:r>
        <w:rPr>
          <w:rFonts w:ascii="Arial" w:hAnsi="Arial" w:cs="Arial"/>
          <w:color w:val="333333"/>
          <w:sz w:val="54"/>
          <w:szCs w:val="54"/>
          <w:shd w:val="clear" w:color="auto" w:fill="FFFFFF"/>
        </w:rPr>
        <w:t>中国共产党章程</w:t>
      </w:r>
      <w:r>
        <w:rPr>
          <w:rFonts w:ascii="Arial" w:hAnsi="Arial" w:cs="Arial" w:hint="eastAsia"/>
          <w:color w:val="333333"/>
          <w:sz w:val="54"/>
          <w:szCs w:val="54"/>
          <w:shd w:val="clear" w:color="auto" w:fill="FFFFFF"/>
        </w:rPr>
        <w:t>》</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r w:rsidRPr="00896BC4">
        <w:rPr>
          <w:rFonts w:ascii="微软雅黑" w:eastAsia="微软雅黑" w:hAnsi="微软雅黑" w:cs="宋体" w:hint="eastAsia"/>
          <w:color w:val="000000"/>
          <w:kern w:val="0"/>
          <w:sz w:val="35"/>
          <w:szCs w:val="35"/>
        </w:rPr>
        <w:t>总 纲</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896BC4">
        <w:rPr>
          <w:rFonts w:ascii="Arial" w:eastAsia="宋体" w:hAnsi="Arial" w:cs="Arial"/>
          <w:color w:val="333333"/>
          <w:kern w:val="0"/>
          <w:sz w:val="22"/>
        </w:rPr>
        <w:t>最</w:t>
      </w:r>
      <w:proofErr w:type="gramEnd"/>
      <w:r w:rsidRPr="00896BC4">
        <w:rPr>
          <w:rFonts w:ascii="Arial" w:eastAsia="宋体" w:hAnsi="Arial" w:cs="Arial"/>
          <w:color w:val="333333"/>
          <w:kern w:val="0"/>
          <w:sz w:val="22"/>
        </w:rPr>
        <w:t>广大人民的根本利益。党的最高理想和最终目标是实现共产主义。</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中国共产党以马克思列宁主义、毛泽东思想、邓小平理论、</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重要思想和科学发展观作为自己的行动指南。</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重要思想是对马克思列宁主义、毛泽东思想、邓小平理论的继承和发展，反映了当代世界和中国的发展变化对党和国家工作的新要求，是加强和改进党的建设、推进我</w:t>
      </w:r>
      <w:r w:rsidRPr="00896BC4">
        <w:rPr>
          <w:rFonts w:ascii="Arial" w:eastAsia="宋体" w:hAnsi="Arial" w:cs="Arial"/>
          <w:color w:val="333333"/>
          <w:kern w:val="0"/>
          <w:sz w:val="22"/>
        </w:rPr>
        <w:lastRenderedPageBreak/>
        <w:t>国社会主义自我完善和发展的强大理论武器，是中国共产党集体智慧的结晶，是党必须长期坚持的指导思想。始终做到</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，是我们党的立党之本、执政之基、力量之源。</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十六大以来，以胡锦涛同志为主要代表的中国共产党人，坚持以邓小平理论和</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w:t>
      </w:r>
      <w:r w:rsidRPr="00896BC4">
        <w:rPr>
          <w:rFonts w:ascii="Arial" w:eastAsia="宋体" w:hAnsi="Arial" w:cs="Arial"/>
          <w:b/>
          <w:bCs/>
          <w:color w:val="333333"/>
          <w:kern w:val="0"/>
          <w:sz w:val="22"/>
        </w:rPr>
        <w:t>，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b/>
          <w:bCs/>
          <w:color w:val="333333"/>
          <w:kern w:val="0"/>
          <w:sz w:val="22"/>
        </w:rPr>
        <w:t>坚持社会主义道路、坚持人民民主专政、坚持中国共产党的领导、坚持马克思列宁主义毛泽东思想这四项基本原则，</w:t>
      </w:r>
      <w:r w:rsidRPr="00896BC4">
        <w:rPr>
          <w:rFonts w:ascii="Arial" w:eastAsia="宋体" w:hAnsi="Arial" w:cs="Arial"/>
          <w:color w:val="333333"/>
          <w:kern w:val="0"/>
          <w:sz w:val="22"/>
        </w:rPr>
        <w:t>是我们的立国之本。在社会主义现代化建设的整个过程中，必须坚持四项基本原则，反对资产阶级自由化。</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w:t>
      </w:r>
      <w:r w:rsidRPr="00896BC4">
        <w:rPr>
          <w:rFonts w:ascii="Arial" w:eastAsia="宋体" w:hAnsi="Arial" w:cs="Arial"/>
          <w:color w:val="333333"/>
          <w:kern w:val="0"/>
          <w:sz w:val="22"/>
        </w:rPr>
        <w:lastRenderedPageBreak/>
        <w:t>人民。对党员还要进行共产主义远大理想教育。大力发展教育、科学、文化事业，弘扬民族优秀传统文化，繁荣和发展社会主义文化。</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w:t>
      </w:r>
      <w:r w:rsidRPr="00896BC4">
        <w:rPr>
          <w:rFonts w:ascii="Arial" w:eastAsia="宋体" w:hAnsi="Arial" w:cs="Arial"/>
          <w:color w:val="333333"/>
          <w:kern w:val="0"/>
          <w:sz w:val="22"/>
        </w:rPr>
        <w:t>“</w:t>
      </w:r>
      <w:r w:rsidRPr="00896BC4">
        <w:rPr>
          <w:rFonts w:ascii="Arial" w:eastAsia="宋体" w:hAnsi="Arial" w:cs="Arial"/>
          <w:color w:val="333333"/>
          <w:kern w:val="0"/>
          <w:sz w:val="22"/>
        </w:rPr>
        <w:t>一个国家、两种制度</w:t>
      </w:r>
      <w:r w:rsidRPr="00896BC4">
        <w:rPr>
          <w:rFonts w:ascii="Arial" w:eastAsia="宋体" w:hAnsi="Arial" w:cs="Arial"/>
          <w:color w:val="333333"/>
          <w:kern w:val="0"/>
          <w:sz w:val="22"/>
        </w:rPr>
        <w:t>”</w:t>
      </w:r>
      <w:r w:rsidRPr="00896BC4">
        <w:rPr>
          <w:rFonts w:ascii="Arial" w:eastAsia="宋体" w:hAnsi="Arial" w:cs="Arial"/>
          <w:color w:val="333333"/>
          <w:kern w:val="0"/>
          <w:sz w:val="22"/>
        </w:rPr>
        <w:t>的方针，促进香港、澳门长期繁荣稳定，完成祖国统一大业。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b/>
          <w:bCs/>
          <w:color w:val="333333"/>
          <w:kern w:val="0"/>
          <w:sz w:val="22"/>
        </w:rPr>
        <w:t>第一，坚持党的基本路线</w:t>
      </w:r>
      <w:r w:rsidRPr="00896BC4">
        <w:rPr>
          <w:rFonts w:ascii="Arial" w:eastAsia="宋体" w:hAnsi="Arial" w:cs="Arial"/>
          <w:color w:val="333333"/>
          <w:kern w:val="0"/>
          <w:sz w:val="22"/>
        </w:rPr>
        <w:t>。全党要用邓小平理论、</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科学发展观和党的基本路线统一思想，统一行动，并且毫不动摇地长期坚持下去。必须把改革开放同四项基本原则统一起来，全面落实党的基本路线，全面执行党在社会主义初级阶段的基本纲领，反对一切</w:t>
      </w:r>
      <w:r w:rsidRPr="00896BC4">
        <w:rPr>
          <w:rFonts w:ascii="Arial" w:eastAsia="宋体" w:hAnsi="Arial" w:cs="Arial"/>
          <w:color w:val="333333"/>
          <w:kern w:val="0"/>
          <w:sz w:val="22"/>
        </w:rPr>
        <w:t>“</w:t>
      </w:r>
      <w:r w:rsidRPr="00896BC4">
        <w:rPr>
          <w:rFonts w:ascii="Arial" w:eastAsia="宋体" w:hAnsi="Arial" w:cs="Arial"/>
          <w:color w:val="333333"/>
          <w:kern w:val="0"/>
          <w:sz w:val="22"/>
        </w:rPr>
        <w:t>左</w:t>
      </w:r>
      <w:r w:rsidRPr="00896BC4">
        <w:rPr>
          <w:rFonts w:ascii="Arial" w:eastAsia="宋体" w:hAnsi="Arial" w:cs="Arial"/>
          <w:color w:val="333333"/>
          <w:kern w:val="0"/>
          <w:sz w:val="22"/>
        </w:rPr>
        <w:t>”</w:t>
      </w:r>
      <w:r w:rsidRPr="00896BC4">
        <w:rPr>
          <w:rFonts w:ascii="Arial" w:eastAsia="宋体" w:hAnsi="Arial" w:cs="Arial"/>
          <w:color w:val="333333"/>
          <w:kern w:val="0"/>
          <w:sz w:val="22"/>
        </w:rPr>
        <w:t>的和右的错误倾向，要警惕右，但主要是防止</w:t>
      </w:r>
      <w:r w:rsidRPr="00896BC4">
        <w:rPr>
          <w:rFonts w:ascii="Arial" w:eastAsia="宋体" w:hAnsi="Arial" w:cs="Arial"/>
          <w:color w:val="333333"/>
          <w:kern w:val="0"/>
          <w:sz w:val="22"/>
        </w:rPr>
        <w:t>“</w:t>
      </w:r>
      <w:r w:rsidRPr="00896BC4">
        <w:rPr>
          <w:rFonts w:ascii="Arial" w:eastAsia="宋体" w:hAnsi="Arial" w:cs="Arial"/>
          <w:color w:val="333333"/>
          <w:kern w:val="0"/>
          <w:sz w:val="22"/>
        </w:rPr>
        <w:t>左</w:t>
      </w:r>
      <w:r w:rsidRPr="00896BC4">
        <w:rPr>
          <w:rFonts w:ascii="Arial" w:eastAsia="宋体" w:hAnsi="Arial" w:cs="Arial"/>
          <w:color w:val="333333"/>
          <w:kern w:val="0"/>
          <w:sz w:val="22"/>
        </w:rPr>
        <w:t>”</w:t>
      </w:r>
      <w:r w:rsidRPr="00896BC4">
        <w:rPr>
          <w:rFonts w:ascii="Arial" w:eastAsia="宋体" w:hAnsi="Arial" w:cs="Arial"/>
          <w:color w:val="333333"/>
          <w:kern w:val="0"/>
          <w:sz w:val="22"/>
        </w:rPr>
        <w:t>。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第二，坚</w:t>
      </w:r>
      <w:r w:rsidRPr="00896BC4">
        <w:rPr>
          <w:rFonts w:ascii="Arial" w:eastAsia="宋体" w:hAnsi="Arial" w:cs="Arial"/>
          <w:b/>
          <w:bCs/>
          <w:color w:val="333333"/>
          <w:kern w:val="0"/>
          <w:sz w:val="22"/>
        </w:rPr>
        <w:t>持解放思想，实事求是，与时俱进，求真务实。</w:t>
      </w:r>
      <w:r w:rsidRPr="00896BC4">
        <w:rPr>
          <w:rFonts w:ascii="Arial" w:eastAsia="宋体" w:hAnsi="Arial" w:cs="Arial"/>
          <w:color w:val="333333"/>
          <w:kern w:val="0"/>
          <w:sz w:val="22"/>
        </w:rPr>
        <w:t>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w:t>
      </w:r>
      <w:r w:rsidRPr="00896BC4">
        <w:rPr>
          <w:rFonts w:ascii="Arial" w:eastAsia="宋体" w:hAnsi="Arial" w:cs="Arial"/>
          <w:b/>
          <w:bCs/>
          <w:color w:val="333333"/>
          <w:kern w:val="0"/>
          <w:sz w:val="22"/>
        </w:rPr>
        <w:t>坚持全心全意为人民服务</w:t>
      </w:r>
      <w:r w:rsidRPr="00896BC4">
        <w:rPr>
          <w:rFonts w:ascii="Arial" w:eastAsia="宋体" w:hAnsi="Arial" w:cs="Arial"/>
          <w:color w:val="333333"/>
          <w:kern w:val="0"/>
          <w:sz w:val="22"/>
        </w:rPr>
        <w:t>。党除了工人阶级和</w:t>
      </w:r>
      <w:proofErr w:type="gramStart"/>
      <w:r w:rsidRPr="00896BC4">
        <w:rPr>
          <w:rFonts w:ascii="Arial" w:eastAsia="宋体" w:hAnsi="Arial" w:cs="Arial"/>
          <w:color w:val="333333"/>
          <w:kern w:val="0"/>
          <w:sz w:val="22"/>
        </w:rPr>
        <w:t>最</w:t>
      </w:r>
      <w:proofErr w:type="gramEnd"/>
      <w:r w:rsidRPr="00896BC4">
        <w:rPr>
          <w:rFonts w:ascii="Arial" w:eastAsia="宋体" w:hAnsi="Arial" w:cs="Arial"/>
          <w:color w:val="333333"/>
          <w:kern w:val="0"/>
          <w:sz w:val="22"/>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896BC4">
        <w:rPr>
          <w:rFonts w:ascii="Arial" w:eastAsia="宋体" w:hAnsi="Arial" w:cs="Arial"/>
          <w:color w:val="333333"/>
          <w:kern w:val="0"/>
          <w:sz w:val="22"/>
        </w:rPr>
        <w:t>惩防并举</w:t>
      </w:r>
      <w:proofErr w:type="gramEnd"/>
      <w:r w:rsidRPr="00896BC4">
        <w:rPr>
          <w:rFonts w:ascii="Arial" w:eastAsia="宋体" w:hAnsi="Arial" w:cs="Arial"/>
          <w:color w:val="333333"/>
          <w:kern w:val="0"/>
          <w:sz w:val="22"/>
        </w:rPr>
        <w:t>、注重预防的方针，建立健全惩治和预防腐败体系，坚持不懈地反对腐败，加强党风建设和廉政建设。</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b/>
          <w:bCs/>
          <w:color w:val="333333"/>
          <w:kern w:val="0"/>
          <w:sz w:val="22"/>
        </w:rPr>
        <w:t>第四，坚持民主集中制。</w:t>
      </w:r>
      <w:r w:rsidRPr="00896BC4">
        <w:rPr>
          <w:rFonts w:ascii="Arial" w:eastAsia="宋体" w:hAnsi="Arial" w:cs="Arial"/>
          <w:color w:val="333333"/>
          <w:kern w:val="0"/>
          <w:sz w:val="22"/>
        </w:rPr>
        <w:t>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w:t>
      </w:r>
      <w:r w:rsidRPr="00896BC4">
        <w:rPr>
          <w:rFonts w:ascii="Arial" w:eastAsia="宋体" w:hAnsi="Arial" w:cs="Arial"/>
          <w:color w:val="333333"/>
          <w:kern w:val="0"/>
          <w:sz w:val="22"/>
        </w:rPr>
        <w:lastRenderedPageBreak/>
        <w:t>努力造成又有集中又有民主，又有纪律又有自由，又有统一意志又有个人心情舒畅的生动活泼的政治局面。</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b/>
          <w:bCs/>
          <w:color w:val="333333"/>
          <w:kern w:val="0"/>
          <w:sz w:val="22"/>
        </w:rPr>
        <w:t>党的领导主要是政治、思想和组织的领导。</w:t>
      </w:r>
      <w:r w:rsidRPr="00896BC4">
        <w:rPr>
          <w:rFonts w:ascii="Arial" w:eastAsia="宋体" w:hAnsi="Arial" w:cs="Arial"/>
          <w:color w:val="333333"/>
          <w:kern w:val="0"/>
          <w:sz w:val="22"/>
        </w:rPr>
        <w:t>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0" w:name="3"/>
      <w:bookmarkStart w:id="1" w:name="sub19834_3"/>
      <w:bookmarkStart w:id="2" w:name="第一章__党_员"/>
      <w:bookmarkEnd w:id="0"/>
      <w:bookmarkEnd w:id="1"/>
      <w:bookmarkEnd w:id="2"/>
      <w:r w:rsidRPr="00896BC4">
        <w:rPr>
          <w:rFonts w:ascii="微软雅黑" w:eastAsia="微软雅黑" w:hAnsi="微软雅黑" w:cs="宋体" w:hint="eastAsia"/>
          <w:color w:val="000000"/>
          <w:kern w:val="0"/>
          <w:sz w:val="35"/>
          <w:szCs w:val="35"/>
        </w:rPr>
        <w:t>第一章 党 员</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第一条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年满十八岁的中国工人、农民、军人、知识分子和其他社会阶层的先进分子，承认党的纲领和章程，愿意参加党的一个组织并在其中积极工作、执行党的决议和按期交纳党费的，可以申请加入中国共产党。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中国共产党党员是中国工人阶级的有共产主义觉悟的先锋战士。</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中国共产党党员必须全心全意为人民服务，不惜牺牲个人的一切，为实现共产主义奋斗终身。</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中国共产党党员永远是劳动人民的普通一员。除了法律和政策规定范围内的个人利益和工作职权以外，所有共产党员都不得谋求任何私利和特权。</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党员必须履行下列义务：</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（一）认真学习马克思列宁主义、毛泽东思想、邓小平理论、</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重要思想和科学发展观，学习党的路线、方针、政策和决议，学习党的基本知识，学习科学、文化、法律和业务知识，努力提高为人民服务的本领。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（二）贯彻执行党的基本路线和各项方针、政策，带头参加改革开放和社会主义现代化建设，带动群众为经济发展和社会进步艰苦奋斗，在生产、工作、学习和社会生活中起先锋模范作用。</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（三）坚持党和人民的利益高于一切，个人利益服从党和人民的利益，吃苦在前，享受在后，克己奉公，多做贡献。</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（四）自觉遵守党的纪律，模范遵守国家的法律法规，严格保守党和国家的秘密，执行党的决定，服从组织分配，积极完成党的任务。</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（五）维护党的团结和统一，对党忠诚老实，言行一致，坚决反对一切派别组织和小集团活动，反对阳奉阴违的两面派行为和一切阴谋诡计。</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（六）切实开展批评和自我批评，勇于揭露和纠正工作中的缺点、错误，坚决同消极腐败现象作斗争。</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（七）密切联系群众，向群众宣传党的主张，遇事同群众商量，及时向党反映群众的意见和要求，维护群众的正当利益。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（八）发扬社会主义新风尚，带头实践社会主义荣辱观，提倡共产主义道德，为了保护国家和人民的利益，在一切困难和危险的时刻挺身而出，英勇斗争，不怕牺牲。</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第四条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党员享有下列权利：</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（一）参加党的有关会议，阅读党的有关文件，接受党的教育和培训。</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（二）在党的会议上和党报党刊上，参加关于党的政策问题的讨论。</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（三）对党的工作提出建议和倡议。</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（四）在党的会议上有根据地批评党的任何组织和任何党员，向党负责地揭发、检举党的任何组织和任何党员违法乱纪的事实，要求处分违法乱纪的党员，要求罢免或撤换不称职的干部。</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（五）行使表决权、选举权，有被选举权。</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（六）在党组织讨论决定对党员的党纪处分或</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鉴定时，本人有权参加和进行申辩，其他党员可以为他作证和辩护。</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（七）对党的决议和政策如有不同意见，在坚决执行的前提下，可以声明保留，并且可以把自己的意见向党的上级组织直至中央提出。</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（八）向党的上级组织直至中央提出请求、申诉和控告，并要求有关组织给以负责的答复。</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党的任何一级组织直至中央都无权剥夺党员的上述权利。</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第五条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发展党员，必须经过党的支部，坚持个别吸收的原则。</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申请入党的人，要填写入党志愿书，要有两名正式党员作介绍人，要经过支部大会通过和上级党组织批准，并且经过预备期的考察，才能成为正式党员。</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介绍人要认真了解申请人的思想、品质、经历和工作表现，向他解释党的纲领和党的章程，说明党员的条件、义务和权利，并向党组织</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负责的报告。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党的支部委员会对申请入党的人，要注意征求党内外有关群众的意见，进行严格的审查，认为合格后再提交支部大会讨论。</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上级党组织在批准申请人入党以前，要派人同他谈话，作进一步的了解，并帮助他提高对党的认识。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在特殊情况下，党的中央和省、自治区、直辖市委员会可以直接接收党员。</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第六条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第七条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预备党员的预备期为一年。党组织对预备党员应当认真教育和考察。</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预备党员的义务同正式党员一样。预备党员的权利，除了没有表决权、选举权和被选举权以外，也同正式党员一样。</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预备党员的预备期，从支部大会通过他为预备党员之日算起。党员的党龄，从预备期满转为正式党员之日算起。</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第八条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第九条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党员有退党的自由。党员要求退党，应当经支部大会讨论后宣布除名，并报上级党组织备案。</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党员如果没有正当理由，连续六个月不参加党的组织生活，或</w:t>
      </w:r>
      <w:proofErr w:type="gramStart"/>
      <w:r w:rsidRPr="00896BC4">
        <w:rPr>
          <w:rFonts w:ascii="Arial" w:eastAsia="宋体" w:hAnsi="Arial" w:cs="Arial"/>
          <w:color w:val="333333"/>
          <w:kern w:val="0"/>
          <w:sz w:val="22"/>
        </w:rPr>
        <w:t>不</w:t>
      </w:r>
      <w:proofErr w:type="gramEnd"/>
      <w:r w:rsidRPr="00896BC4">
        <w:rPr>
          <w:rFonts w:ascii="Arial" w:eastAsia="宋体" w:hAnsi="Arial" w:cs="Arial"/>
          <w:color w:val="333333"/>
          <w:kern w:val="0"/>
          <w:sz w:val="22"/>
        </w:rPr>
        <w:t>交纳党费，或不做党所分配的工作，就被认为是自行脱党。支部大会应当决定把这样的党员除名，并报上级党组织批准。</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3" w:name="4"/>
      <w:bookmarkStart w:id="4" w:name="sub19834_4"/>
      <w:bookmarkStart w:id="5" w:name="第二章_党的组织制度"/>
      <w:bookmarkEnd w:id="3"/>
      <w:bookmarkEnd w:id="4"/>
      <w:bookmarkEnd w:id="5"/>
      <w:r w:rsidRPr="00896BC4">
        <w:rPr>
          <w:rFonts w:ascii="微软雅黑" w:eastAsia="微软雅黑" w:hAnsi="微软雅黑" w:cs="宋体" w:hint="eastAsia"/>
          <w:color w:val="000000"/>
          <w:kern w:val="0"/>
          <w:sz w:val="35"/>
          <w:szCs w:val="35"/>
        </w:rPr>
        <w:t>第二章 党的组织制度</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第十条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党是根据自己的纲领和章程，按照民主集中制组织起来的统一整体。党的民主集中制的基本原则是：</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（一）党员个人服从党的组织，少数服从多数，下级组织服从上级组织，全党各个组织和全体党员服从党的全国代表大会和中央委员会。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（二）党的各级领导机关，除它们派出的代表机关和在非党组织中的党组外，都由选举产生。</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（三）党的最高领导机关，是党的全国代表大会和它所产生的中央委员会。党的地方各级领导机关，是党的地方各级代表大会和它们所产生的委员会。党的各级委员会向同级的代表大会负责并报告工作。</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（五）党的各级委员会实行集体领导和个人分工负责相结合的制度。凡属重大问题都要按照集体领导、民主集中、个别酝酿、会议决定的原则，由党的委员会集体讨论，</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决定；委员会成员要根据集体的决定和分工，切实履行自己的职责。</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（六）党禁止任何形式的个人崇拜。要保证党的领导人的活动处于党和人民的监督之下，同时维护一切代表党和人民利益的领导人的威信。</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第十一条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896BC4">
        <w:rPr>
          <w:rFonts w:ascii="Arial" w:eastAsia="宋体" w:hAnsi="Arial" w:cs="Arial"/>
          <w:color w:val="333333"/>
          <w:kern w:val="0"/>
          <w:sz w:val="22"/>
        </w:rPr>
        <w:t>不</w:t>
      </w:r>
      <w:proofErr w:type="gramEnd"/>
      <w:r w:rsidRPr="00896BC4">
        <w:rPr>
          <w:rFonts w:ascii="Arial" w:eastAsia="宋体" w:hAnsi="Arial" w:cs="Arial"/>
          <w:color w:val="333333"/>
          <w:kern w:val="0"/>
          <w:sz w:val="22"/>
        </w:rPr>
        <w:t>选任何一个候选人和另选他人的权利。任何组织和个人不得以任何方式强迫选举人选举或不选举某个人。</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党的地方各级代表大会和基层代表大会的选举，如果发生违反党章的情况，上一级党的委员会在调查核实后，应</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选举无效和采取相应措施的决定，并报再上一级党的委员会审查批准，正式宣布执行。</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党的各级代表大会代表实行任期制。</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第十二条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党的中央和地方各级委员会在必要时召集代表会议，讨论和决定需要及时解决的重大问题。代表会议代表的名额和产生办法，由召集代表会议的委员会决定。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第十三条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凡是成立党的新组织，或是撤销党的原有组织，必须由上级党组织决定。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在党的地方各级代表大会和基层代表大会闭会期间，上级党的组织认为有必要时，可以调动或者指派下级党组织的负责人。</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党的中央和地方各级委员会可以派出代表机关。</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党的中央和省、自治区、直辖市委员会实行巡视制度。</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第十四条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党的各级领导机关，对同下级组织有关的重要问题</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决定时，在通常情况下，要征求下级组织的意见。要保证下级组织能够正常行使他们的职权。凡属应由下级组织处理的问题，如无特殊情况，上级领导机关不要干预。</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第十五条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有关全国性的重大政策问题，只有党中央有权</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决定，各部门、各地方的党组织可以向中央提出建议，但不得擅自</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决定和对外发表主张。</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党的各级组织的报刊和其他宣传工具，必须宣传党的路线、方针、政策和决议。</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第十六条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决定，进一步调查研究，交换意见，下次再表决；在特殊情况下，也可将争论情况向上级组织报告，请求裁决。</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决定时，事后要迅速向党组织报告。不允许任何领导人实行个人专断和把个人凌驾于组织之上。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第十七条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党的中央、地方和基层组织，都必须重视党的建设，经常讨论和检查党的宣传工作、教育工作、组织工作、纪律检查工作、群众工作、统一战线工作等，注意研究党内外的思想政治状况。</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6" w:name="5"/>
      <w:bookmarkStart w:id="7" w:name="sub19834_5"/>
      <w:bookmarkStart w:id="8" w:name="第三章_党的中央组织"/>
      <w:bookmarkEnd w:id="6"/>
      <w:bookmarkEnd w:id="7"/>
      <w:bookmarkEnd w:id="8"/>
      <w:r w:rsidRPr="00896BC4">
        <w:rPr>
          <w:rFonts w:ascii="微软雅黑" w:eastAsia="微软雅黑" w:hAnsi="微软雅黑" w:cs="宋体" w:hint="eastAsia"/>
          <w:color w:val="000000"/>
          <w:kern w:val="0"/>
          <w:sz w:val="35"/>
          <w:szCs w:val="35"/>
        </w:rPr>
        <w:t>第三章 党的中央组织</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第十八条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党的全国代表大会每五年举行一次，由中央委员会召集。中央委员会认为有必要，或者有三分之一以上的省一级组织提出要求，全国代表大会可以提前举行；如无非常情况，不得延期举行。</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全国代表大会代表的名额和选举办法，由中央委员会决定。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第十九条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党的全国代表大会的职权是：</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（一）听取和审查中央委员会的报告；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（二）听取和审查中央纪律检查委员会的报告；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（三）讨论并决定党的重大问题；</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（四）修改党的章程；</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（五）选举中央委员会；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（六）选举中央纪律检查委员会。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第二十条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第二十一条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中央委员会全体会议由中央政治局召集，每年至少举行一次。中央政治局向中央委员会全体会议报告工作，接受监督。</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在全国代表大会闭会期间，中央委员会执行全国代表大会的决议，领导党的全部工作，对外代表中国共产党。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第二十二条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党的中央政治局、中央政治局常务委员会和中央委员会总书记，由中央委员会全体会议选举。中央委员会总书记必须从中央政治局常务委员会委员中产生。</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中央政治局和它的常务委员会在中央委员会全体会议闭会期间，行使中央委员会的职权。</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中央书记处是中央政治局和它的常务委员会的办事机构；成员由中央政治局常务委员会提名，中央委员会全体会议通过。</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中央委员会总书记负责召集中央政治局会议和中央政治局常务委员会会议，并主持中央书记处的工作。</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党的中央军事委员会组成人员由中央委员会决定。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每届中央委员会产生的中央领导机构和中央领导人，在下届全国代表大会开会期间，继续主持党的经常工作，直到下届中央委员会产生新的中央领导机构和中央领导人为止。</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第二十三条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规定。</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9" w:name="6"/>
      <w:bookmarkStart w:id="10" w:name="sub19834_6"/>
      <w:bookmarkStart w:id="11" w:name="第四章_党的地方组织"/>
      <w:bookmarkEnd w:id="9"/>
      <w:bookmarkEnd w:id="10"/>
      <w:bookmarkEnd w:id="11"/>
      <w:r w:rsidRPr="00896BC4">
        <w:rPr>
          <w:rFonts w:ascii="微软雅黑" w:eastAsia="微软雅黑" w:hAnsi="微软雅黑" w:cs="宋体" w:hint="eastAsia"/>
          <w:color w:val="000000"/>
          <w:kern w:val="0"/>
          <w:sz w:val="35"/>
          <w:szCs w:val="35"/>
        </w:rPr>
        <w:t>第四章 党的地方组织</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第二十四条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党的省、自治区、直辖市的代表大会，设区的市和自治州的代表大会，县（旗）、自治县、不设区的市和市辖区的代表大会，每五年举行一次。</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党的地方各级代表大会由同级党的委员会召集。在特殊情况下，经上一级委员会批准，可以提前或延期举行。</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党的地方各级代表大会代表的名额和选举办法，由同级党的委员会决定，并报上一级党的委员会批准。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第二十五条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党的地方各级代表大会的职权是：</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（一）听取和审查同级委员会的报告；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（二）听取和审查同级纪律检查委员会的报告；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（三）讨论本地区范围内的重大问题并</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决议；</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（四）选举同级党的委员会，选举同级党的纪律检查委员会。</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第二十六条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党的省、自治区、直辖市、设区的市和自治州的委员会，每届任期五年。这些委员会的委员和候补委员必须有五年以上的党龄。</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党的县（旗）、自治县、不设区的市和市辖区的委员会，每届任期五年。这些委员会的委员和候补委员必须有三年以上的党龄。</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党的地方各级代表大会如提前或延期举行，由它选举的委员会的任期相应地改变。</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党的地方各级委员会的委员和候补委员的名额，分别由上一级委员会决定。党的地方各级委员会委员出缺，由候补委员按照得票多少依次递补。</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党的地方各级委员会全体会议，每年至少召开两次。</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党的地方各级委员会在代表大会闭会期间，执行上级党组织的指示和同级党代表大会的决议，领导本地方的工作，定期向上级党的委员会报告工作。</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第二十七条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党的地方各级委员会全体会议，选举常务委员会和书记、副书记，并报上级党的委员会批准。党的地方各级委员会的常务委员会，在委员会全体会议闭会期</w:t>
      </w:r>
      <w:r w:rsidRPr="00896BC4">
        <w:rPr>
          <w:rFonts w:ascii="Arial" w:eastAsia="宋体" w:hAnsi="Arial" w:cs="Arial"/>
          <w:color w:val="333333"/>
          <w:kern w:val="0"/>
          <w:sz w:val="22"/>
        </w:rPr>
        <w:lastRenderedPageBreak/>
        <w:t>间，行使委员会职权；在下届代表大会开会期间，继续主持经常工作，直到新的常务委员会产生为止。</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党的地方各级委员会的常务委员会定期向委员会全体会议报告工作，接受监督。</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第二十八条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党的地区委员会和相当于地区委员会的组织，是党的省、自治区委员会在几个县、自治县、市范围内派出的代表机关。它根据省、自治区委员会的授权，领导本地区的工作。</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12" w:name="7"/>
      <w:bookmarkStart w:id="13" w:name="sub19834_7"/>
      <w:bookmarkStart w:id="14" w:name="第五章_党的基层组织"/>
      <w:bookmarkEnd w:id="12"/>
      <w:bookmarkEnd w:id="13"/>
      <w:bookmarkEnd w:id="14"/>
      <w:r w:rsidRPr="00896BC4">
        <w:rPr>
          <w:rFonts w:ascii="微软雅黑" w:eastAsia="微软雅黑" w:hAnsi="微软雅黑" w:cs="宋体" w:hint="eastAsia"/>
          <w:color w:val="000000"/>
          <w:kern w:val="0"/>
          <w:sz w:val="35"/>
          <w:szCs w:val="35"/>
        </w:rPr>
        <w:t>第五章 党的基层组织</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第二十九条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企业、农村、机关、学校、科研院所、街道社区、社会组织、人民解放军连队和其他基层单位，凡是有正式党员三人以上的，都应当成立党的基层组织。</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第三十条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党的基层委员会每届任期三年至五年，总支部委员会、支部委员会每届任期两年或三年。基层委员会、总支部委员会、支部委员会的书记、副书记选举产生后，应报上级党组织批准。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第三十一条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党的基层组织是党在社会基层组织中的战斗堡垒，是党的全部工作和战斗力的基础。它的基本任务是：</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（一）宣传和执行党的路线、方针、政策，宣传和执行党中央、上级组织和本组织的决议，充分发挥党员的先锋模范作用，积极创先争优，团结、组织党内外的干部和群众，努力完成本单位所担负的任务。</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（二）组织党员认真学习马克思列宁主义、毛泽东思想、邓小平理论、</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重要思想和科学发展观，学习党的路线、方针、政策和决议，学习党的基本知识，学习科学、文化、法律和业务知识。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三）对党员进行教育、管理、监督和服务，提高党员素质，增强党性，严格党的组织生活，开展批评和自我批评，维护和执行党的纪律，监督党员切实履行义务，保障党员的权利不受侵犯。加强和改进流动党员管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（四）密切联系群众，经常了解群众对党员、党的工作的批评和意见，维护群众的正当权利和利益，做好群众的思想政治工作。</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（五）充分发挥党员和群众的积极性创造性，发现、培养和推荐他们中间的优秀人才，鼓励和支持他们在改革开放和社会主义现代化建设中贡献自己的聪明才智。</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（六）对要求入党的积极分子进行教育和培养，做好经常性的发展党员工作，重视在生产、工作第一线和青年中发展党员。</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（七）监督党员干部和其他任何工作人员严格遵守国法政纪，严格遵守国家的财政经济法规和人事制度，不得侵占国家、集体和群众的利益。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（八）教育党员和群众自觉抵制不良倾向，坚决同各种违法犯罪行为作斗争。</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第三十二条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街道、乡、镇党的基层委员会和村、社区党组织，领导本地区的工作，支持和保证行政组织、经济组织和群众自治组织充分行使职权。</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非公有制经济组织中党的基层组织，贯彻党的方针政策，引导和监督企业遵守国家的法律法规，领导工会、共青团等群众组织，团结凝聚职工群众，维护各方的合法权益，促进企业健康发展。</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实行行政领导人负责制的事业单位中党的基层组织，发挥政治核心作用。实行党委领导下的行政领导人负责制的事业单位中党的基层组织，对重大问题进行讨论和</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决定，同时保证行政领导人充分行使自己的职权。</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各级党和国家机关中党的基层组织，协助行政负责人完成任务，改进工作，对包括行政负责人在内的每个党员进行监督，不领导本单位的业务工作。</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15" w:name="8"/>
      <w:bookmarkStart w:id="16" w:name="sub19834_8"/>
      <w:bookmarkStart w:id="17" w:name="第六章_党的干部"/>
      <w:bookmarkEnd w:id="15"/>
      <w:bookmarkEnd w:id="16"/>
      <w:bookmarkEnd w:id="17"/>
      <w:r w:rsidRPr="00896BC4">
        <w:rPr>
          <w:rFonts w:ascii="微软雅黑" w:eastAsia="微软雅黑" w:hAnsi="微软雅黑" w:cs="宋体" w:hint="eastAsia"/>
          <w:color w:val="000000"/>
          <w:kern w:val="0"/>
          <w:sz w:val="35"/>
          <w:szCs w:val="35"/>
        </w:rPr>
        <w:t>第六章 党的干部</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第三十三条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党的干部是党的事业的骨干，是人民的公仆。党按照德才兼备、以德为先的原则选拔干部，坚持五湖四海、任人唯贤，反对任人唯亲，努力实现干部队伍的革命化、年轻化、知识化、专业化。</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党重视教育、培训、选拔、考核和监督干部，特别是培养、选拔优秀年轻干部。积极推进干部制度改革。</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党重视培养、选拔女干部和少数民族干部。</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第三十四条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党的各级领导干部必须模范地履行本章程第三条所规定的党员的各项义务，并且必须具备以下的基本条件：</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（一）具有履行职责所需要的马克思列宁主义、毛泽东思想、邓小平理论的水平，认真实践</w:t>
      </w:r>
      <w:r w:rsidRPr="00896BC4">
        <w:rPr>
          <w:rFonts w:ascii="Arial" w:eastAsia="宋体" w:hAnsi="Arial" w:cs="Arial"/>
          <w:color w:val="333333"/>
          <w:kern w:val="0"/>
          <w:sz w:val="22"/>
        </w:rPr>
        <w:t>“</w:t>
      </w:r>
      <w:r w:rsidRPr="00896BC4">
        <w:rPr>
          <w:rFonts w:ascii="Arial" w:eastAsia="宋体" w:hAnsi="Arial" w:cs="Arial"/>
          <w:color w:val="333333"/>
          <w:kern w:val="0"/>
          <w:sz w:val="22"/>
        </w:rPr>
        <w:t>三个代表</w:t>
      </w:r>
      <w:r w:rsidRPr="00896BC4">
        <w:rPr>
          <w:rFonts w:ascii="Arial" w:eastAsia="宋体" w:hAnsi="Arial" w:cs="Arial"/>
          <w:color w:val="333333"/>
          <w:kern w:val="0"/>
          <w:sz w:val="22"/>
        </w:rPr>
        <w:t>”</w:t>
      </w:r>
      <w:r w:rsidRPr="00896BC4">
        <w:rPr>
          <w:rFonts w:ascii="Arial" w:eastAsia="宋体" w:hAnsi="Arial" w:cs="Arial"/>
          <w:color w:val="333333"/>
          <w:kern w:val="0"/>
          <w:sz w:val="22"/>
        </w:rPr>
        <w:t>重要思想，带头贯彻落实科学发展观，努力用马克思主义的立场、观点、方法分析和解决实际问题，坚持讲学习、讲政治、讲正气，经得起各种风浪的考验。</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（三）坚持解放思想，实事求是，与时俱进，开拓创新，认真调查研究，能够把党的方针、政策同本地区、本部门的实际相结合，卓有成效地开展工作，讲实话，办实事，求实效，反对形式主义。</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（四）有强烈的革命事业心和政治责任感，有实践经验，有胜任领导工作的组织能力、文化水平和专业知识。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（六）坚持和维护党的民主集中制，有民主作风，有全局观念，善于团结同志，包括团结同自己有不同意见的同志一道工作。</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第三十五条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党员干部要善于同党外干部合作共事，尊重他们，虚心学习他们的长处。</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党的各级组织要善于发现和推荐有真才实学的党外干部担任领导工作，保证他们有职有权，充分发挥他们的作用。</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第三十六条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党的各级领导干部，无论是由民主选举产生的，或是由领导机关任命的，他们的职务都不是终身的，都可以变动或解除。</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年龄和健康状况不适宜于继续担任工作的干部，应当按照国家的规定退、离休。</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18" w:name="9"/>
      <w:bookmarkStart w:id="19" w:name="sub19834_9"/>
      <w:bookmarkStart w:id="20" w:name="第七章_党的纪律"/>
      <w:bookmarkEnd w:id="18"/>
      <w:bookmarkEnd w:id="19"/>
      <w:bookmarkEnd w:id="20"/>
      <w:r w:rsidRPr="00896BC4">
        <w:rPr>
          <w:rFonts w:ascii="微软雅黑" w:eastAsia="微软雅黑" w:hAnsi="微软雅黑" w:cs="宋体" w:hint="eastAsia"/>
          <w:color w:val="000000"/>
          <w:kern w:val="0"/>
          <w:sz w:val="35"/>
          <w:szCs w:val="35"/>
        </w:rPr>
        <w:t>第七章 党的纪律</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第三十七条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党的纪律是党的各级组织和全体党员必须遵守的行为规则，是维护党的团结统一、完成党的任务的保证。党组织必须严格执行和维护党的纪律，共产党员必须自觉接受党的纪律的约束。</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第三十八条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党组织对违犯党的纪律的党员，应当本着惩前毖后、治病救人的精神，按照错误性质和情节轻重，给以批评教育直至纪律处分。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严重触犯刑律的党员必须开除党籍。</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党内严格禁止用违反党章和国家法律的手段对待党员，严格禁止打击报复和诬告陷害。违反这些规定的组织或个人必须受到党的纪律和国家法律的追究。</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第三十九条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党的纪律处分有五种：警告、严重警告、撤销党内职务、留党察看、开除党籍。</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留党察看最长不超过两年。党员在留党察看期间没有表决权、选举权和被选举权。党员经过留党察看，确已改正错误的，应当恢复其党员的权利；坚持错误不改的，应当开除党籍。</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开除党籍是党内的最高处分。各级党组织在决定或批准开除党员党籍的时候，应当全面研究有关的材料和意见，采取十分慎重的态度。</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第四十条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处理决定，待召开委员会全体会议时予以追认。对地方各级委员会委员和候补委员的上述处分，必须经过上级党的委员会批准。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严重触犯刑律的中央委员会委员、候补委员，由中央政治局决定开除其党籍；严重触犯刑律的地方各级委员会委员、候补委员，由同级委员会常务委员会决定开除其党籍。</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第四十一条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党组织对党员</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第四十二条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党组织如果在维护党的纪律方面失职，必须受到追究。</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对于严重违犯党的纪律、本身又不能纠正的党组织，上一级党的委员会在查明核实后，应根据情节严重的程度，</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进行改组或予以解散的决定，并报再上一级党的委员会审查批准，正式宣布执行。</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21" w:name="10"/>
      <w:bookmarkStart w:id="22" w:name="sub19834_10"/>
      <w:bookmarkStart w:id="23" w:name="第八章_党的纪律检查机关"/>
      <w:bookmarkEnd w:id="21"/>
      <w:bookmarkEnd w:id="22"/>
      <w:bookmarkEnd w:id="23"/>
      <w:r w:rsidRPr="00896BC4">
        <w:rPr>
          <w:rFonts w:ascii="微软雅黑" w:eastAsia="微软雅黑" w:hAnsi="微软雅黑" w:cs="宋体" w:hint="eastAsia"/>
          <w:color w:val="000000"/>
          <w:kern w:val="0"/>
          <w:sz w:val="35"/>
          <w:szCs w:val="35"/>
        </w:rPr>
        <w:t>第八章 党的纪律检查机关</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第四十三条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党的中央纪律检查委员会在党的中央委员会领导下进行工作。党的地方各级纪律检查委员会和基层纪律检查委员会在同级党的委员会和上级纪律检查委员会双重领导下进行工作。</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党的各级纪律检查委员会每届任期和同级党的委员会相同。</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第四十四条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党的各级纪律检查委员会的主要任务是：维护党的章程和其他党内法规，检查党的路线、方针、政策和决议的执行情况，协助党的委员会加强党风建设和组织协调反腐败工作。</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各级纪律检查委员会要经常对党员进行遵守纪律的教育，</w:t>
      </w:r>
      <w:proofErr w:type="gramStart"/>
      <w:r w:rsidRPr="00896BC4">
        <w:rPr>
          <w:rFonts w:ascii="Arial" w:eastAsia="宋体" w:hAnsi="Arial" w:cs="Arial"/>
          <w:color w:val="333333"/>
          <w:kern w:val="0"/>
          <w:sz w:val="22"/>
        </w:rPr>
        <w:t>作出</w:t>
      </w:r>
      <w:proofErr w:type="gramEnd"/>
      <w:r w:rsidRPr="00896BC4">
        <w:rPr>
          <w:rFonts w:ascii="Arial" w:eastAsia="宋体" w:hAnsi="Arial" w:cs="Arial"/>
          <w:color w:val="333333"/>
          <w:kern w:val="0"/>
          <w:sz w:val="22"/>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lastRenderedPageBreak/>
        <w:t>各级纪律检查委员会要把处理特别重要或复杂的案件中的问题和处理的结果，向同级党的委员会报告。党的地方各级纪律检查委员会和基层纪律检查委员会要同时向上级纪律检查委员会报告。</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第四十五条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24" w:name="11"/>
      <w:bookmarkStart w:id="25" w:name="sub19834_11"/>
      <w:bookmarkStart w:id="26" w:name="第九章_党_组"/>
      <w:bookmarkEnd w:id="24"/>
      <w:bookmarkEnd w:id="25"/>
      <w:bookmarkEnd w:id="26"/>
      <w:r w:rsidRPr="00896BC4">
        <w:rPr>
          <w:rFonts w:ascii="微软雅黑" w:eastAsia="微软雅黑" w:hAnsi="微软雅黑" w:cs="宋体" w:hint="eastAsia"/>
          <w:color w:val="000000"/>
          <w:kern w:val="0"/>
          <w:sz w:val="35"/>
          <w:szCs w:val="35"/>
        </w:rPr>
        <w:t>第九章 党 组</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第四十六条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第四十七条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党组的成员，由批准成立党组的党组织决定。党组设书记，必要时还可以设副书记。</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党组必须服从批准它成立的党组织领导。</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第四十八条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对下属单位实行集中统一领导的国家工作部门可以建立党委，党委的产生办法、职权和工作任务，由中央另行规定。</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27" w:name="12"/>
      <w:bookmarkStart w:id="28" w:name="sub19834_12"/>
      <w:bookmarkStart w:id="29" w:name="第十章_党和共产主义青年团的关系"/>
      <w:bookmarkEnd w:id="27"/>
      <w:bookmarkEnd w:id="28"/>
      <w:bookmarkEnd w:id="29"/>
      <w:r w:rsidRPr="00896BC4">
        <w:rPr>
          <w:rFonts w:ascii="微软雅黑" w:eastAsia="微软雅黑" w:hAnsi="微软雅黑" w:cs="宋体" w:hint="eastAsia"/>
          <w:color w:val="000000"/>
          <w:kern w:val="0"/>
          <w:sz w:val="35"/>
          <w:szCs w:val="35"/>
        </w:rPr>
        <w:t>第十章 党和共产主义青年团的关系</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第四十九条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第五十条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团的县级和县级以下各级委员会书记，企业事业单位的团委员会书记，是党员的，可以列席同级党的委员会和常务委员会的会议。</w:t>
      </w:r>
    </w:p>
    <w:p w:rsidR="00896BC4" w:rsidRPr="00896BC4" w:rsidRDefault="00896BC4" w:rsidP="00896BC4">
      <w:pPr>
        <w:widowControl/>
        <w:shd w:val="clear" w:color="auto" w:fill="FFFFFF"/>
        <w:spacing w:line="384" w:lineRule="atLeast"/>
        <w:jc w:val="left"/>
        <w:outlineLvl w:val="1"/>
        <w:rPr>
          <w:rFonts w:ascii="微软雅黑" w:eastAsia="微软雅黑" w:hAnsi="微软雅黑" w:cs="宋体"/>
          <w:color w:val="000000"/>
          <w:kern w:val="0"/>
          <w:sz w:val="35"/>
          <w:szCs w:val="35"/>
        </w:rPr>
      </w:pPr>
      <w:bookmarkStart w:id="30" w:name="13"/>
      <w:bookmarkStart w:id="31" w:name="sub19834_13"/>
      <w:bookmarkStart w:id="32" w:name="第十一章_党徽党旗"/>
      <w:bookmarkEnd w:id="30"/>
      <w:bookmarkEnd w:id="31"/>
      <w:bookmarkEnd w:id="32"/>
      <w:r w:rsidRPr="00896BC4">
        <w:rPr>
          <w:rFonts w:ascii="微软雅黑" w:eastAsia="微软雅黑" w:hAnsi="微软雅黑" w:cs="宋体" w:hint="eastAsia"/>
          <w:color w:val="000000"/>
          <w:kern w:val="0"/>
          <w:sz w:val="35"/>
          <w:szCs w:val="35"/>
        </w:rPr>
        <w:lastRenderedPageBreak/>
        <w:t>第十一章 党徽党旗</w:t>
      </w:r>
    </w:p>
    <w:p w:rsidR="00896BC4" w:rsidRPr="00896BC4" w:rsidRDefault="00896BC4" w:rsidP="00896BC4">
      <w:pPr>
        <w:widowControl/>
        <w:shd w:val="clear" w:color="auto" w:fill="FFFFFF"/>
        <w:spacing w:line="384" w:lineRule="atLeast"/>
        <w:ind w:firstLine="480"/>
        <w:jc w:val="left"/>
        <w:rPr>
          <w:rFonts w:ascii="Arial" w:eastAsia="宋体" w:hAnsi="Arial" w:cs="Arial" w:hint="eastAsia"/>
          <w:color w:val="333333"/>
          <w:kern w:val="0"/>
          <w:sz w:val="22"/>
        </w:rPr>
      </w:pPr>
      <w:r w:rsidRPr="00896BC4">
        <w:rPr>
          <w:rFonts w:ascii="Arial" w:eastAsia="宋体" w:hAnsi="Arial" w:cs="Arial"/>
          <w:color w:val="333333"/>
          <w:kern w:val="0"/>
          <w:sz w:val="22"/>
        </w:rPr>
        <w:t>第五十一条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中国共产党党徽为镰刀和锤头组成的图案。</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第五十二条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中国共产党党旗为旗面缀有金黄色党徽图案的红旗。</w:t>
      </w:r>
    </w:p>
    <w:p w:rsidR="00896BC4" w:rsidRPr="00896BC4" w:rsidRDefault="00896BC4" w:rsidP="00896BC4">
      <w:pPr>
        <w:widowControl/>
        <w:shd w:val="clear" w:color="auto" w:fill="FFFFFF"/>
        <w:spacing w:line="384" w:lineRule="atLeast"/>
        <w:ind w:firstLine="480"/>
        <w:jc w:val="left"/>
        <w:rPr>
          <w:rFonts w:ascii="Arial" w:eastAsia="宋体" w:hAnsi="Arial" w:cs="Arial"/>
          <w:color w:val="333333"/>
          <w:kern w:val="0"/>
          <w:sz w:val="22"/>
        </w:rPr>
      </w:pPr>
      <w:r w:rsidRPr="00896BC4">
        <w:rPr>
          <w:rFonts w:ascii="Arial" w:eastAsia="宋体" w:hAnsi="Arial" w:cs="Arial"/>
          <w:color w:val="333333"/>
          <w:kern w:val="0"/>
          <w:sz w:val="22"/>
        </w:rPr>
        <w:t>第五十三条</w:t>
      </w:r>
      <w:r w:rsidRPr="00896BC4">
        <w:rPr>
          <w:rFonts w:ascii="Arial" w:eastAsia="宋体" w:hAnsi="Arial" w:cs="Arial"/>
          <w:color w:val="333333"/>
          <w:kern w:val="0"/>
          <w:sz w:val="22"/>
        </w:rPr>
        <w:t xml:space="preserve"> </w:t>
      </w:r>
      <w:r w:rsidRPr="00896BC4">
        <w:rPr>
          <w:rFonts w:ascii="Arial" w:eastAsia="宋体" w:hAnsi="Arial" w:cs="Arial"/>
          <w:color w:val="333333"/>
          <w:kern w:val="0"/>
          <w:sz w:val="22"/>
        </w:rPr>
        <w:t>中国共产党的党徽党旗是中国共产党的象征和标志。党的各级组织和每一个党员都要维护党徽党旗的尊严。要按照规定制作和使用党徽党旗。</w:t>
      </w:r>
    </w:p>
    <w:p w:rsidR="007233B8" w:rsidRPr="00896BC4" w:rsidRDefault="007233B8"/>
    <w:sectPr w:rsidR="007233B8" w:rsidRPr="00896BC4" w:rsidSect="007233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6BC4"/>
    <w:rsid w:val="007233B8"/>
    <w:rsid w:val="00896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3B8"/>
    <w:pPr>
      <w:widowControl w:val="0"/>
      <w:jc w:val="both"/>
    </w:pPr>
  </w:style>
  <w:style w:type="paragraph" w:styleId="2">
    <w:name w:val="heading 2"/>
    <w:basedOn w:val="a"/>
    <w:link w:val="2Char"/>
    <w:uiPriority w:val="9"/>
    <w:qFormat/>
    <w:rsid w:val="00896BC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96BC4"/>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876430718">
      <w:bodyDiv w:val="1"/>
      <w:marLeft w:val="0"/>
      <w:marRight w:val="0"/>
      <w:marTop w:val="0"/>
      <w:marBottom w:val="0"/>
      <w:divBdr>
        <w:top w:val="none" w:sz="0" w:space="0" w:color="auto"/>
        <w:left w:val="none" w:sz="0" w:space="0" w:color="auto"/>
        <w:bottom w:val="none" w:sz="0" w:space="0" w:color="auto"/>
        <w:right w:val="none" w:sz="0" w:space="0" w:color="auto"/>
      </w:divBdr>
      <w:divsChild>
        <w:div w:id="1978098074">
          <w:marLeft w:val="-480"/>
          <w:marRight w:val="0"/>
          <w:marTop w:val="560"/>
          <w:marBottom w:val="240"/>
          <w:divBdr>
            <w:top w:val="none" w:sz="0" w:space="0" w:color="auto"/>
            <w:left w:val="single" w:sz="48" w:space="0" w:color="4F9CEE"/>
            <w:bottom w:val="none" w:sz="0" w:space="0" w:color="auto"/>
            <w:right w:val="none" w:sz="0" w:space="0" w:color="auto"/>
          </w:divBdr>
        </w:div>
        <w:div w:id="8678468">
          <w:marLeft w:val="0"/>
          <w:marRight w:val="0"/>
          <w:marTop w:val="0"/>
          <w:marBottom w:val="240"/>
          <w:divBdr>
            <w:top w:val="none" w:sz="0" w:space="0" w:color="auto"/>
            <w:left w:val="none" w:sz="0" w:space="0" w:color="auto"/>
            <w:bottom w:val="none" w:sz="0" w:space="0" w:color="auto"/>
            <w:right w:val="none" w:sz="0" w:space="0" w:color="auto"/>
          </w:divBdr>
        </w:div>
        <w:div w:id="479350057">
          <w:marLeft w:val="0"/>
          <w:marRight w:val="0"/>
          <w:marTop w:val="0"/>
          <w:marBottom w:val="240"/>
          <w:divBdr>
            <w:top w:val="none" w:sz="0" w:space="0" w:color="auto"/>
            <w:left w:val="none" w:sz="0" w:space="0" w:color="auto"/>
            <w:bottom w:val="none" w:sz="0" w:space="0" w:color="auto"/>
            <w:right w:val="none" w:sz="0" w:space="0" w:color="auto"/>
          </w:divBdr>
        </w:div>
        <w:div w:id="898324891">
          <w:marLeft w:val="0"/>
          <w:marRight w:val="0"/>
          <w:marTop w:val="0"/>
          <w:marBottom w:val="240"/>
          <w:divBdr>
            <w:top w:val="none" w:sz="0" w:space="0" w:color="auto"/>
            <w:left w:val="none" w:sz="0" w:space="0" w:color="auto"/>
            <w:bottom w:val="none" w:sz="0" w:space="0" w:color="auto"/>
            <w:right w:val="none" w:sz="0" w:space="0" w:color="auto"/>
          </w:divBdr>
        </w:div>
        <w:div w:id="538516528">
          <w:marLeft w:val="0"/>
          <w:marRight w:val="0"/>
          <w:marTop w:val="0"/>
          <w:marBottom w:val="240"/>
          <w:divBdr>
            <w:top w:val="none" w:sz="0" w:space="0" w:color="auto"/>
            <w:left w:val="none" w:sz="0" w:space="0" w:color="auto"/>
            <w:bottom w:val="none" w:sz="0" w:space="0" w:color="auto"/>
            <w:right w:val="none" w:sz="0" w:space="0" w:color="auto"/>
          </w:divBdr>
        </w:div>
        <w:div w:id="1793209499">
          <w:marLeft w:val="0"/>
          <w:marRight w:val="0"/>
          <w:marTop w:val="0"/>
          <w:marBottom w:val="240"/>
          <w:divBdr>
            <w:top w:val="none" w:sz="0" w:space="0" w:color="auto"/>
            <w:left w:val="none" w:sz="0" w:space="0" w:color="auto"/>
            <w:bottom w:val="none" w:sz="0" w:space="0" w:color="auto"/>
            <w:right w:val="none" w:sz="0" w:space="0" w:color="auto"/>
          </w:divBdr>
        </w:div>
        <w:div w:id="830146503">
          <w:marLeft w:val="0"/>
          <w:marRight w:val="0"/>
          <w:marTop w:val="0"/>
          <w:marBottom w:val="240"/>
          <w:divBdr>
            <w:top w:val="none" w:sz="0" w:space="0" w:color="auto"/>
            <w:left w:val="none" w:sz="0" w:space="0" w:color="auto"/>
            <w:bottom w:val="none" w:sz="0" w:space="0" w:color="auto"/>
            <w:right w:val="none" w:sz="0" w:space="0" w:color="auto"/>
          </w:divBdr>
        </w:div>
        <w:div w:id="1690134533">
          <w:marLeft w:val="0"/>
          <w:marRight w:val="0"/>
          <w:marTop w:val="0"/>
          <w:marBottom w:val="240"/>
          <w:divBdr>
            <w:top w:val="none" w:sz="0" w:space="0" w:color="auto"/>
            <w:left w:val="none" w:sz="0" w:space="0" w:color="auto"/>
            <w:bottom w:val="none" w:sz="0" w:space="0" w:color="auto"/>
            <w:right w:val="none" w:sz="0" w:space="0" w:color="auto"/>
          </w:divBdr>
        </w:div>
        <w:div w:id="687829427">
          <w:marLeft w:val="0"/>
          <w:marRight w:val="0"/>
          <w:marTop w:val="0"/>
          <w:marBottom w:val="240"/>
          <w:divBdr>
            <w:top w:val="none" w:sz="0" w:space="0" w:color="auto"/>
            <w:left w:val="none" w:sz="0" w:space="0" w:color="auto"/>
            <w:bottom w:val="none" w:sz="0" w:space="0" w:color="auto"/>
            <w:right w:val="none" w:sz="0" w:space="0" w:color="auto"/>
          </w:divBdr>
        </w:div>
        <w:div w:id="365254757">
          <w:marLeft w:val="0"/>
          <w:marRight w:val="0"/>
          <w:marTop w:val="0"/>
          <w:marBottom w:val="240"/>
          <w:divBdr>
            <w:top w:val="none" w:sz="0" w:space="0" w:color="auto"/>
            <w:left w:val="none" w:sz="0" w:space="0" w:color="auto"/>
            <w:bottom w:val="none" w:sz="0" w:space="0" w:color="auto"/>
            <w:right w:val="none" w:sz="0" w:space="0" w:color="auto"/>
          </w:divBdr>
        </w:div>
        <w:div w:id="813064967">
          <w:marLeft w:val="0"/>
          <w:marRight w:val="0"/>
          <w:marTop w:val="0"/>
          <w:marBottom w:val="240"/>
          <w:divBdr>
            <w:top w:val="none" w:sz="0" w:space="0" w:color="auto"/>
            <w:left w:val="none" w:sz="0" w:space="0" w:color="auto"/>
            <w:bottom w:val="none" w:sz="0" w:space="0" w:color="auto"/>
            <w:right w:val="none" w:sz="0" w:space="0" w:color="auto"/>
          </w:divBdr>
        </w:div>
        <w:div w:id="792555153">
          <w:marLeft w:val="0"/>
          <w:marRight w:val="0"/>
          <w:marTop w:val="0"/>
          <w:marBottom w:val="240"/>
          <w:divBdr>
            <w:top w:val="none" w:sz="0" w:space="0" w:color="auto"/>
            <w:left w:val="none" w:sz="0" w:space="0" w:color="auto"/>
            <w:bottom w:val="none" w:sz="0" w:space="0" w:color="auto"/>
            <w:right w:val="none" w:sz="0" w:space="0" w:color="auto"/>
          </w:divBdr>
        </w:div>
        <w:div w:id="1750540160">
          <w:marLeft w:val="0"/>
          <w:marRight w:val="0"/>
          <w:marTop w:val="0"/>
          <w:marBottom w:val="240"/>
          <w:divBdr>
            <w:top w:val="none" w:sz="0" w:space="0" w:color="auto"/>
            <w:left w:val="none" w:sz="0" w:space="0" w:color="auto"/>
            <w:bottom w:val="none" w:sz="0" w:space="0" w:color="auto"/>
            <w:right w:val="none" w:sz="0" w:space="0" w:color="auto"/>
          </w:divBdr>
        </w:div>
        <w:div w:id="233243913">
          <w:marLeft w:val="0"/>
          <w:marRight w:val="0"/>
          <w:marTop w:val="0"/>
          <w:marBottom w:val="240"/>
          <w:divBdr>
            <w:top w:val="none" w:sz="0" w:space="0" w:color="auto"/>
            <w:left w:val="none" w:sz="0" w:space="0" w:color="auto"/>
            <w:bottom w:val="none" w:sz="0" w:space="0" w:color="auto"/>
            <w:right w:val="none" w:sz="0" w:space="0" w:color="auto"/>
          </w:divBdr>
        </w:div>
        <w:div w:id="960723438">
          <w:marLeft w:val="0"/>
          <w:marRight w:val="0"/>
          <w:marTop w:val="0"/>
          <w:marBottom w:val="240"/>
          <w:divBdr>
            <w:top w:val="none" w:sz="0" w:space="0" w:color="auto"/>
            <w:left w:val="none" w:sz="0" w:space="0" w:color="auto"/>
            <w:bottom w:val="none" w:sz="0" w:space="0" w:color="auto"/>
            <w:right w:val="none" w:sz="0" w:space="0" w:color="auto"/>
          </w:divBdr>
        </w:div>
        <w:div w:id="1120949717">
          <w:marLeft w:val="0"/>
          <w:marRight w:val="0"/>
          <w:marTop w:val="0"/>
          <w:marBottom w:val="240"/>
          <w:divBdr>
            <w:top w:val="none" w:sz="0" w:space="0" w:color="auto"/>
            <w:left w:val="none" w:sz="0" w:space="0" w:color="auto"/>
            <w:bottom w:val="none" w:sz="0" w:space="0" w:color="auto"/>
            <w:right w:val="none" w:sz="0" w:space="0" w:color="auto"/>
          </w:divBdr>
        </w:div>
        <w:div w:id="2085104988">
          <w:marLeft w:val="0"/>
          <w:marRight w:val="0"/>
          <w:marTop w:val="0"/>
          <w:marBottom w:val="240"/>
          <w:divBdr>
            <w:top w:val="none" w:sz="0" w:space="0" w:color="auto"/>
            <w:left w:val="none" w:sz="0" w:space="0" w:color="auto"/>
            <w:bottom w:val="none" w:sz="0" w:space="0" w:color="auto"/>
            <w:right w:val="none" w:sz="0" w:space="0" w:color="auto"/>
          </w:divBdr>
        </w:div>
        <w:div w:id="818036094">
          <w:marLeft w:val="0"/>
          <w:marRight w:val="0"/>
          <w:marTop w:val="0"/>
          <w:marBottom w:val="240"/>
          <w:divBdr>
            <w:top w:val="none" w:sz="0" w:space="0" w:color="auto"/>
            <w:left w:val="none" w:sz="0" w:space="0" w:color="auto"/>
            <w:bottom w:val="none" w:sz="0" w:space="0" w:color="auto"/>
            <w:right w:val="none" w:sz="0" w:space="0" w:color="auto"/>
          </w:divBdr>
        </w:div>
        <w:div w:id="659968894">
          <w:marLeft w:val="0"/>
          <w:marRight w:val="0"/>
          <w:marTop w:val="0"/>
          <w:marBottom w:val="240"/>
          <w:divBdr>
            <w:top w:val="none" w:sz="0" w:space="0" w:color="auto"/>
            <w:left w:val="none" w:sz="0" w:space="0" w:color="auto"/>
            <w:bottom w:val="none" w:sz="0" w:space="0" w:color="auto"/>
            <w:right w:val="none" w:sz="0" w:space="0" w:color="auto"/>
          </w:divBdr>
        </w:div>
        <w:div w:id="764568412">
          <w:marLeft w:val="0"/>
          <w:marRight w:val="0"/>
          <w:marTop w:val="0"/>
          <w:marBottom w:val="240"/>
          <w:divBdr>
            <w:top w:val="none" w:sz="0" w:space="0" w:color="auto"/>
            <w:left w:val="none" w:sz="0" w:space="0" w:color="auto"/>
            <w:bottom w:val="none" w:sz="0" w:space="0" w:color="auto"/>
            <w:right w:val="none" w:sz="0" w:space="0" w:color="auto"/>
          </w:divBdr>
        </w:div>
        <w:div w:id="1446123279">
          <w:marLeft w:val="0"/>
          <w:marRight w:val="0"/>
          <w:marTop w:val="0"/>
          <w:marBottom w:val="240"/>
          <w:divBdr>
            <w:top w:val="none" w:sz="0" w:space="0" w:color="auto"/>
            <w:left w:val="none" w:sz="0" w:space="0" w:color="auto"/>
            <w:bottom w:val="none" w:sz="0" w:space="0" w:color="auto"/>
            <w:right w:val="none" w:sz="0" w:space="0" w:color="auto"/>
          </w:divBdr>
        </w:div>
        <w:div w:id="614554669">
          <w:marLeft w:val="0"/>
          <w:marRight w:val="0"/>
          <w:marTop w:val="0"/>
          <w:marBottom w:val="240"/>
          <w:divBdr>
            <w:top w:val="none" w:sz="0" w:space="0" w:color="auto"/>
            <w:left w:val="none" w:sz="0" w:space="0" w:color="auto"/>
            <w:bottom w:val="none" w:sz="0" w:space="0" w:color="auto"/>
            <w:right w:val="none" w:sz="0" w:space="0" w:color="auto"/>
          </w:divBdr>
        </w:div>
        <w:div w:id="1401169683">
          <w:marLeft w:val="0"/>
          <w:marRight w:val="0"/>
          <w:marTop w:val="0"/>
          <w:marBottom w:val="240"/>
          <w:divBdr>
            <w:top w:val="none" w:sz="0" w:space="0" w:color="auto"/>
            <w:left w:val="none" w:sz="0" w:space="0" w:color="auto"/>
            <w:bottom w:val="none" w:sz="0" w:space="0" w:color="auto"/>
            <w:right w:val="none" w:sz="0" w:space="0" w:color="auto"/>
          </w:divBdr>
        </w:div>
        <w:div w:id="556551677">
          <w:marLeft w:val="0"/>
          <w:marRight w:val="0"/>
          <w:marTop w:val="0"/>
          <w:marBottom w:val="240"/>
          <w:divBdr>
            <w:top w:val="none" w:sz="0" w:space="0" w:color="auto"/>
            <w:left w:val="none" w:sz="0" w:space="0" w:color="auto"/>
            <w:bottom w:val="none" w:sz="0" w:space="0" w:color="auto"/>
            <w:right w:val="none" w:sz="0" w:space="0" w:color="auto"/>
          </w:divBdr>
        </w:div>
        <w:div w:id="62260113">
          <w:marLeft w:val="0"/>
          <w:marRight w:val="0"/>
          <w:marTop w:val="0"/>
          <w:marBottom w:val="240"/>
          <w:divBdr>
            <w:top w:val="none" w:sz="0" w:space="0" w:color="auto"/>
            <w:left w:val="none" w:sz="0" w:space="0" w:color="auto"/>
            <w:bottom w:val="none" w:sz="0" w:space="0" w:color="auto"/>
            <w:right w:val="none" w:sz="0" w:space="0" w:color="auto"/>
          </w:divBdr>
        </w:div>
        <w:div w:id="1460487649">
          <w:marLeft w:val="0"/>
          <w:marRight w:val="0"/>
          <w:marTop w:val="0"/>
          <w:marBottom w:val="240"/>
          <w:divBdr>
            <w:top w:val="none" w:sz="0" w:space="0" w:color="auto"/>
            <w:left w:val="none" w:sz="0" w:space="0" w:color="auto"/>
            <w:bottom w:val="none" w:sz="0" w:space="0" w:color="auto"/>
            <w:right w:val="none" w:sz="0" w:space="0" w:color="auto"/>
          </w:divBdr>
        </w:div>
        <w:div w:id="1417631864">
          <w:marLeft w:val="0"/>
          <w:marRight w:val="0"/>
          <w:marTop w:val="0"/>
          <w:marBottom w:val="240"/>
          <w:divBdr>
            <w:top w:val="none" w:sz="0" w:space="0" w:color="auto"/>
            <w:left w:val="none" w:sz="0" w:space="0" w:color="auto"/>
            <w:bottom w:val="none" w:sz="0" w:space="0" w:color="auto"/>
            <w:right w:val="none" w:sz="0" w:space="0" w:color="auto"/>
          </w:divBdr>
        </w:div>
        <w:div w:id="353381651">
          <w:marLeft w:val="0"/>
          <w:marRight w:val="0"/>
          <w:marTop w:val="0"/>
          <w:marBottom w:val="240"/>
          <w:divBdr>
            <w:top w:val="none" w:sz="0" w:space="0" w:color="auto"/>
            <w:left w:val="none" w:sz="0" w:space="0" w:color="auto"/>
            <w:bottom w:val="none" w:sz="0" w:space="0" w:color="auto"/>
            <w:right w:val="none" w:sz="0" w:space="0" w:color="auto"/>
          </w:divBdr>
        </w:div>
        <w:div w:id="1000306475">
          <w:marLeft w:val="0"/>
          <w:marRight w:val="0"/>
          <w:marTop w:val="0"/>
          <w:marBottom w:val="240"/>
          <w:divBdr>
            <w:top w:val="none" w:sz="0" w:space="0" w:color="auto"/>
            <w:left w:val="none" w:sz="0" w:space="0" w:color="auto"/>
            <w:bottom w:val="none" w:sz="0" w:space="0" w:color="auto"/>
            <w:right w:val="none" w:sz="0" w:space="0" w:color="auto"/>
          </w:divBdr>
        </w:div>
        <w:div w:id="1661426399">
          <w:marLeft w:val="-480"/>
          <w:marRight w:val="0"/>
          <w:marTop w:val="560"/>
          <w:marBottom w:val="240"/>
          <w:divBdr>
            <w:top w:val="none" w:sz="0" w:space="0" w:color="auto"/>
            <w:left w:val="single" w:sz="48" w:space="0" w:color="4F9CEE"/>
            <w:bottom w:val="none" w:sz="0" w:space="0" w:color="auto"/>
            <w:right w:val="none" w:sz="0" w:space="0" w:color="auto"/>
          </w:divBdr>
        </w:div>
        <w:div w:id="1266156029">
          <w:marLeft w:val="0"/>
          <w:marRight w:val="0"/>
          <w:marTop w:val="0"/>
          <w:marBottom w:val="240"/>
          <w:divBdr>
            <w:top w:val="none" w:sz="0" w:space="0" w:color="auto"/>
            <w:left w:val="none" w:sz="0" w:space="0" w:color="auto"/>
            <w:bottom w:val="none" w:sz="0" w:space="0" w:color="auto"/>
            <w:right w:val="none" w:sz="0" w:space="0" w:color="auto"/>
          </w:divBdr>
        </w:div>
        <w:div w:id="1481313207">
          <w:marLeft w:val="0"/>
          <w:marRight w:val="0"/>
          <w:marTop w:val="0"/>
          <w:marBottom w:val="240"/>
          <w:divBdr>
            <w:top w:val="none" w:sz="0" w:space="0" w:color="auto"/>
            <w:left w:val="none" w:sz="0" w:space="0" w:color="auto"/>
            <w:bottom w:val="none" w:sz="0" w:space="0" w:color="auto"/>
            <w:right w:val="none" w:sz="0" w:space="0" w:color="auto"/>
          </w:divBdr>
        </w:div>
        <w:div w:id="1872839431">
          <w:marLeft w:val="0"/>
          <w:marRight w:val="0"/>
          <w:marTop w:val="0"/>
          <w:marBottom w:val="240"/>
          <w:divBdr>
            <w:top w:val="none" w:sz="0" w:space="0" w:color="auto"/>
            <w:left w:val="none" w:sz="0" w:space="0" w:color="auto"/>
            <w:bottom w:val="none" w:sz="0" w:space="0" w:color="auto"/>
            <w:right w:val="none" w:sz="0" w:space="0" w:color="auto"/>
          </w:divBdr>
        </w:div>
        <w:div w:id="1970625584">
          <w:marLeft w:val="0"/>
          <w:marRight w:val="0"/>
          <w:marTop w:val="0"/>
          <w:marBottom w:val="240"/>
          <w:divBdr>
            <w:top w:val="none" w:sz="0" w:space="0" w:color="auto"/>
            <w:left w:val="none" w:sz="0" w:space="0" w:color="auto"/>
            <w:bottom w:val="none" w:sz="0" w:space="0" w:color="auto"/>
            <w:right w:val="none" w:sz="0" w:space="0" w:color="auto"/>
          </w:divBdr>
        </w:div>
        <w:div w:id="1406488396">
          <w:marLeft w:val="0"/>
          <w:marRight w:val="0"/>
          <w:marTop w:val="0"/>
          <w:marBottom w:val="240"/>
          <w:divBdr>
            <w:top w:val="none" w:sz="0" w:space="0" w:color="auto"/>
            <w:left w:val="none" w:sz="0" w:space="0" w:color="auto"/>
            <w:bottom w:val="none" w:sz="0" w:space="0" w:color="auto"/>
            <w:right w:val="none" w:sz="0" w:space="0" w:color="auto"/>
          </w:divBdr>
        </w:div>
        <w:div w:id="911619367">
          <w:marLeft w:val="0"/>
          <w:marRight w:val="0"/>
          <w:marTop w:val="0"/>
          <w:marBottom w:val="240"/>
          <w:divBdr>
            <w:top w:val="none" w:sz="0" w:space="0" w:color="auto"/>
            <w:left w:val="none" w:sz="0" w:space="0" w:color="auto"/>
            <w:bottom w:val="none" w:sz="0" w:space="0" w:color="auto"/>
            <w:right w:val="none" w:sz="0" w:space="0" w:color="auto"/>
          </w:divBdr>
        </w:div>
        <w:div w:id="1022785689">
          <w:marLeft w:val="0"/>
          <w:marRight w:val="0"/>
          <w:marTop w:val="0"/>
          <w:marBottom w:val="240"/>
          <w:divBdr>
            <w:top w:val="none" w:sz="0" w:space="0" w:color="auto"/>
            <w:left w:val="none" w:sz="0" w:space="0" w:color="auto"/>
            <w:bottom w:val="none" w:sz="0" w:space="0" w:color="auto"/>
            <w:right w:val="none" w:sz="0" w:space="0" w:color="auto"/>
          </w:divBdr>
        </w:div>
        <w:div w:id="539558655">
          <w:marLeft w:val="0"/>
          <w:marRight w:val="0"/>
          <w:marTop w:val="0"/>
          <w:marBottom w:val="240"/>
          <w:divBdr>
            <w:top w:val="none" w:sz="0" w:space="0" w:color="auto"/>
            <w:left w:val="none" w:sz="0" w:space="0" w:color="auto"/>
            <w:bottom w:val="none" w:sz="0" w:space="0" w:color="auto"/>
            <w:right w:val="none" w:sz="0" w:space="0" w:color="auto"/>
          </w:divBdr>
        </w:div>
        <w:div w:id="1784691118">
          <w:marLeft w:val="0"/>
          <w:marRight w:val="0"/>
          <w:marTop w:val="0"/>
          <w:marBottom w:val="240"/>
          <w:divBdr>
            <w:top w:val="none" w:sz="0" w:space="0" w:color="auto"/>
            <w:left w:val="none" w:sz="0" w:space="0" w:color="auto"/>
            <w:bottom w:val="none" w:sz="0" w:space="0" w:color="auto"/>
            <w:right w:val="none" w:sz="0" w:space="0" w:color="auto"/>
          </w:divBdr>
        </w:div>
        <w:div w:id="1457792797">
          <w:marLeft w:val="0"/>
          <w:marRight w:val="0"/>
          <w:marTop w:val="0"/>
          <w:marBottom w:val="240"/>
          <w:divBdr>
            <w:top w:val="none" w:sz="0" w:space="0" w:color="auto"/>
            <w:left w:val="none" w:sz="0" w:space="0" w:color="auto"/>
            <w:bottom w:val="none" w:sz="0" w:space="0" w:color="auto"/>
            <w:right w:val="none" w:sz="0" w:space="0" w:color="auto"/>
          </w:divBdr>
        </w:div>
        <w:div w:id="516233694">
          <w:marLeft w:val="0"/>
          <w:marRight w:val="0"/>
          <w:marTop w:val="0"/>
          <w:marBottom w:val="240"/>
          <w:divBdr>
            <w:top w:val="none" w:sz="0" w:space="0" w:color="auto"/>
            <w:left w:val="none" w:sz="0" w:space="0" w:color="auto"/>
            <w:bottom w:val="none" w:sz="0" w:space="0" w:color="auto"/>
            <w:right w:val="none" w:sz="0" w:space="0" w:color="auto"/>
          </w:divBdr>
        </w:div>
        <w:div w:id="2038239533">
          <w:marLeft w:val="0"/>
          <w:marRight w:val="0"/>
          <w:marTop w:val="0"/>
          <w:marBottom w:val="240"/>
          <w:divBdr>
            <w:top w:val="none" w:sz="0" w:space="0" w:color="auto"/>
            <w:left w:val="none" w:sz="0" w:space="0" w:color="auto"/>
            <w:bottom w:val="none" w:sz="0" w:space="0" w:color="auto"/>
            <w:right w:val="none" w:sz="0" w:space="0" w:color="auto"/>
          </w:divBdr>
        </w:div>
        <w:div w:id="2033453728">
          <w:marLeft w:val="0"/>
          <w:marRight w:val="0"/>
          <w:marTop w:val="0"/>
          <w:marBottom w:val="240"/>
          <w:divBdr>
            <w:top w:val="none" w:sz="0" w:space="0" w:color="auto"/>
            <w:left w:val="none" w:sz="0" w:space="0" w:color="auto"/>
            <w:bottom w:val="none" w:sz="0" w:space="0" w:color="auto"/>
            <w:right w:val="none" w:sz="0" w:space="0" w:color="auto"/>
          </w:divBdr>
        </w:div>
        <w:div w:id="848257497">
          <w:marLeft w:val="0"/>
          <w:marRight w:val="0"/>
          <w:marTop w:val="0"/>
          <w:marBottom w:val="240"/>
          <w:divBdr>
            <w:top w:val="none" w:sz="0" w:space="0" w:color="auto"/>
            <w:left w:val="none" w:sz="0" w:space="0" w:color="auto"/>
            <w:bottom w:val="none" w:sz="0" w:space="0" w:color="auto"/>
            <w:right w:val="none" w:sz="0" w:space="0" w:color="auto"/>
          </w:divBdr>
        </w:div>
        <w:div w:id="1642929000">
          <w:marLeft w:val="0"/>
          <w:marRight w:val="0"/>
          <w:marTop w:val="0"/>
          <w:marBottom w:val="240"/>
          <w:divBdr>
            <w:top w:val="none" w:sz="0" w:space="0" w:color="auto"/>
            <w:left w:val="none" w:sz="0" w:space="0" w:color="auto"/>
            <w:bottom w:val="none" w:sz="0" w:space="0" w:color="auto"/>
            <w:right w:val="none" w:sz="0" w:space="0" w:color="auto"/>
          </w:divBdr>
        </w:div>
        <w:div w:id="1988196766">
          <w:marLeft w:val="0"/>
          <w:marRight w:val="0"/>
          <w:marTop w:val="0"/>
          <w:marBottom w:val="240"/>
          <w:divBdr>
            <w:top w:val="none" w:sz="0" w:space="0" w:color="auto"/>
            <w:left w:val="none" w:sz="0" w:space="0" w:color="auto"/>
            <w:bottom w:val="none" w:sz="0" w:space="0" w:color="auto"/>
            <w:right w:val="none" w:sz="0" w:space="0" w:color="auto"/>
          </w:divBdr>
        </w:div>
        <w:div w:id="1239055102">
          <w:marLeft w:val="0"/>
          <w:marRight w:val="0"/>
          <w:marTop w:val="0"/>
          <w:marBottom w:val="240"/>
          <w:divBdr>
            <w:top w:val="none" w:sz="0" w:space="0" w:color="auto"/>
            <w:left w:val="none" w:sz="0" w:space="0" w:color="auto"/>
            <w:bottom w:val="none" w:sz="0" w:space="0" w:color="auto"/>
            <w:right w:val="none" w:sz="0" w:space="0" w:color="auto"/>
          </w:divBdr>
        </w:div>
        <w:div w:id="553472447">
          <w:marLeft w:val="0"/>
          <w:marRight w:val="0"/>
          <w:marTop w:val="0"/>
          <w:marBottom w:val="240"/>
          <w:divBdr>
            <w:top w:val="none" w:sz="0" w:space="0" w:color="auto"/>
            <w:left w:val="none" w:sz="0" w:space="0" w:color="auto"/>
            <w:bottom w:val="none" w:sz="0" w:space="0" w:color="auto"/>
            <w:right w:val="none" w:sz="0" w:space="0" w:color="auto"/>
          </w:divBdr>
        </w:div>
        <w:div w:id="588466329">
          <w:marLeft w:val="0"/>
          <w:marRight w:val="0"/>
          <w:marTop w:val="0"/>
          <w:marBottom w:val="240"/>
          <w:divBdr>
            <w:top w:val="none" w:sz="0" w:space="0" w:color="auto"/>
            <w:left w:val="none" w:sz="0" w:space="0" w:color="auto"/>
            <w:bottom w:val="none" w:sz="0" w:space="0" w:color="auto"/>
            <w:right w:val="none" w:sz="0" w:space="0" w:color="auto"/>
          </w:divBdr>
        </w:div>
        <w:div w:id="1035304578">
          <w:marLeft w:val="0"/>
          <w:marRight w:val="0"/>
          <w:marTop w:val="0"/>
          <w:marBottom w:val="240"/>
          <w:divBdr>
            <w:top w:val="none" w:sz="0" w:space="0" w:color="auto"/>
            <w:left w:val="none" w:sz="0" w:space="0" w:color="auto"/>
            <w:bottom w:val="none" w:sz="0" w:space="0" w:color="auto"/>
            <w:right w:val="none" w:sz="0" w:space="0" w:color="auto"/>
          </w:divBdr>
        </w:div>
        <w:div w:id="1792743168">
          <w:marLeft w:val="0"/>
          <w:marRight w:val="0"/>
          <w:marTop w:val="0"/>
          <w:marBottom w:val="240"/>
          <w:divBdr>
            <w:top w:val="none" w:sz="0" w:space="0" w:color="auto"/>
            <w:left w:val="none" w:sz="0" w:space="0" w:color="auto"/>
            <w:bottom w:val="none" w:sz="0" w:space="0" w:color="auto"/>
            <w:right w:val="none" w:sz="0" w:space="0" w:color="auto"/>
          </w:divBdr>
        </w:div>
        <w:div w:id="1984846756">
          <w:marLeft w:val="0"/>
          <w:marRight w:val="0"/>
          <w:marTop w:val="0"/>
          <w:marBottom w:val="240"/>
          <w:divBdr>
            <w:top w:val="none" w:sz="0" w:space="0" w:color="auto"/>
            <w:left w:val="none" w:sz="0" w:space="0" w:color="auto"/>
            <w:bottom w:val="none" w:sz="0" w:space="0" w:color="auto"/>
            <w:right w:val="none" w:sz="0" w:space="0" w:color="auto"/>
          </w:divBdr>
        </w:div>
        <w:div w:id="1138302554">
          <w:marLeft w:val="0"/>
          <w:marRight w:val="0"/>
          <w:marTop w:val="0"/>
          <w:marBottom w:val="240"/>
          <w:divBdr>
            <w:top w:val="none" w:sz="0" w:space="0" w:color="auto"/>
            <w:left w:val="none" w:sz="0" w:space="0" w:color="auto"/>
            <w:bottom w:val="none" w:sz="0" w:space="0" w:color="auto"/>
            <w:right w:val="none" w:sz="0" w:space="0" w:color="auto"/>
          </w:divBdr>
        </w:div>
        <w:div w:id="1821725590">
          <w:marLeft w:val="0"/>
          <w:marRight w:val="0"/>
          <w:marTop w:val="0"/>
          <w:marBottom w:val="240"/>
          <w:divBdr>
            <w:top w:val="none" w:sz="0" w:space="0" w:color="auto"/>
            <w:left w:val="none" w:sz="0" w:space="0" w:color="auto"/>
            <w:bottom w:val="none" w:sz="0" w:space="0" w:color="auto"/>
            <w:right w:val="none" w:sz="0" w:space="0" w:color="auto"/>
          </w:divBdr>
        </w:div>
        <w:div w:id="1059742509">
          <w:marLeft w:val="0"/>
          <w:marRight w:val="0"/>
          <w:marTop w:val="0"/>
          <w:marBottom w:val="240"/>
          <w:divBdr>
            <w:top w:val="none" w:sz="0" w:space="0" w:color="auto"/>
            <w:left w:val="none" w:sz="0" w:space="0" w:color="auto"/>
            <w:bottom w:val="none" w:sz="0" w:space="0" w:color="auto"/>
            <w:right w:val="none" w:sz="0" w:space="0" w:color="auto"/>
          </w:divBdr>
        </w:div>
        <w:div w:id="1545869556">
          <w:marLeft w:val="0"/>
          <w:marRight w:val="0"/>
          <w:marTop w:val="0"/>
          <w:marBottom w:val="240"/>
          <w:divBdr>
            <w:top w:val="none" w:sz="0" w:space="0" w:color="auto"/>
            <w:left w:val="none" w:sz="0" w:space="0" w:color="auto"/>
            <w:bottom w:val="none" w:sz="0" w:space="0" w:color="auto"/>
            <w:right w:val="none" w:sz="0" w:space="0" w:color="auto"/>
          </w:divBdr>
        </w:div>
        <w:div w:id="1675258541">
          <w:marLeft w:val="0"/>
          <w:marRight w:val="0"/>
          <w:marTop w:val="0"/>
          <w:marBottom w:val="240"/>
          <w:divBdr>
            <w:top w:val="none" w:sz="0" w:space="0" w:color="auto"/>
            <w:left w:val="none" w:sz="0" w:space="0" w:color="auto"/>
            <w:bottom w:val="none" w:sz="0" w:space="0" w:color="auto"/>
            <w:right w:val="none" w:sz="0" w:space="0" w:color="auto"/>
          </w:divBdr>
        </w:div>
        <w:div w:id="361132759">
          <w:marLeft w:val="0"/>
          <w:marRight w:val="0"/>
          <w:marTop w:val="0"/>
          <w:marBottom w:val="240"/>
          <w:divBdr>
            <w:top w:val="none" w:sz="0" w:space="0" w:color="auto"/>
            <w:left w:val="none" w:sz="0" w:space="0" w:color="auto"/>
            <w:bottom w:val="none" w:sz="0" w:space="0" w:color="auto"/>
            <w:right w:val="none" w:sz="0" w:space="0" w:color="auto"/>
          </w:divBdr>
        </w:div>
        <w:div w:id="1519075139">
          <w:marLeft w:val="0"/>
          <w:marRight w:val="0"/>
          <w:marTop w:val="0"/>
          <w:marBottom w:val="240"/>
          <w:divBdr>
            <w:top w:val="none" w:sz="0" w:space="0" w:color="auto"/>
            <w:left w:val="none" w:sz="0" w:space="0" w:color="auto"/>
            <w:bottom w:val="none" w:sz="0" w:space="0" w:color="auto"/>
            <w:right w:val="none" w:sz="0" w:space="0" w:color="auto"/>
          </w:divBdr>
        </w:div>
        <w:div w:id="2039500761">
          <w:marLeft w:val="0"/>
          <w:marRight w:val="0"/>
          <w:marTop w:val="0"/>
          <w:marBottom w:val="240"/>
          <w:divBdr>
            <w:top w:val="none" w:sz="0" w:space="0" w:color="auto"/>
            <w:left w:val="none" w:sz="0" w:space="0" w:color="auto"/>
            <w:bottom w:val="none" w:sz="0" w:space="0" w:color="auto"/>
            <w:right w:val="none" w:sz="0" w:space="0" w:color="auto"/>
          </w:divBdr>
        </w:div>
        <w:div w:id="1171524299">
          <w:marLeft w:val="0"/>
          <w:marRight w:val="0"/>
          <w:marTop w:val="0"/>
          <w:marBottom w:val="240"/>
          <w:divBdr>
            <w:top w:val="none" w:sz="0" w:space="0" w:color="auto"/>
            <w:left w:val="none" w:sz="0" w:space="0" w:color="auto"/>
            <w:bottom w:val="none" w:sz="0" w:space="0" w:color="auto"/>
            <w:right w:val="none" w:sz="0" w:space="0" w:color="auto"/>
          </w:divBdr>
        </w:div>
        <w:div w:id="350955705">
          <w:marLeft w:val="0"/>
          <w:marRight w:val="0"/>
          <w:marTop w:val="0"/>
          <w:marBottom w:val="240"/>
          <w:divBdr>
            <w:top w:val="none" w:sz="0" w:space="0" w:color="auto"/>
            <w:left w:val="none" w:sz="0" w:space="0" w:color="auto"/>
            <w:bottom w:val="none" w:sz="0" w:space="0" w:color="auto"/>
            <w:right w:val="none" w:sz="0" w:space="0" w:color="auto"/>
          </w:divBdr>
        </w:div>
        <w:div w:id="1470325466">
          <w:marLeft w:val="0"/>
          <w:marRight w:val="0"/>
          <w:marTop w:val="0"/>
          <w:marBottom w:val="240"/>
          <w:divBdr>
            <w:top w:val="none" w:sz="0" w:space="0" w:color="auto"/>
            <w:left w:val="none" w:sz="0" w:space="0" w:color="auto"/>
            <w:bottom w:val="none" w:sz="0" w:space="0" w:color="auto"/>
            <w:right w:val="none" w:sz="0" w:space="0" w:color="auto"/>
          </w:divBdr>
        </w:div>
        <w:div w:id="1521118381">
          <w:marLeft w:val="0"/>
          <w:marRight w:val="0"/>
          <w:marTop w:val="0"/>
          <w:marBottom w:val="240"/>
          <w:divBdr>
            <w:top w:val="none" w:sz="0" w:space="0" w:color="auto"/>
            <w:left w:val="none" w:sz="0" w:space="0" w:color="auto"/>
            <w:bottom w:val="none" w:sz="0" w:space="0" w:color="auto"/>
            <w:right w:val="none" w:sz="0" w:space="0" w:color="auto"/>
          </w:divBdr>
        </w:div>
        <w:div w:id="1368524980">
          <w:marLeft w:val="0"/>
          <w:marRight w:val="0"/>
          <w:marTop w:val="0"/>
          <w:marBottom w:val="240"/>
          <w:divBdr>
            <w:top w:val="none" w:sz="0" w:space="0" w:color="auto"/>
            <w:left w:val="none" w:sz="0" w:space="0" w:color="auto"/>
            <w:bottom w:val="none" w:sz="0" w:space="0" w:color="auto"/>
            <w:right w:val="none" w:sz="0" w:space="0" w:color="auto"/>
          </w:divBdr>
        </w:div>
        <w:div w:id="2060203786">
          <w:marLeft w:val="0"/>
          <w:marRight w:val="0"/>
          <w:marTop w:val="0"/>
          <w:marBottom w:val="240"/>
          <w:divBdr>
            <w:top w:val="none" w:sz="0" w:space="0" w:color="auto"/>
            <w:left w:val="none" w:sz="0" w:space="0" w:color="auto"/>
            <w:bottom w:val="none" w:sz="0" w:space="0" w:color="auto"/>
            <w:right w:val="none" w:sz="0" w:space="0" w:color="auto"/>
          </w:divBdr>
        </w:div>
        <w:div w:id="117845792">
          <w:marLeft w:val="0"/>
          <w:marRight w:val="0"/>
          <w:marTop w:val="0"/>
          <w:marBottom w:val="240"/>
          <w:divBdr>
            <w:top w:val="none" w:sz="0" w:space="0" w:color="auto"/>
            <w:left w:val="none" w:sz="0" w:space="0" w:color="auto"/>
            <w:bottom w:val="none" w:sz="0" w:space="0" w:color="auto"/>
            <w:right w:val="none" w:sz="0" w:space="0" w:color="auto"/>
          </w:divBdr>
        </w:div>
        <w:div w:id="24789782">
          <w:marLeft w:val="0"/>
          <w:marRight w:val="0"/>
          <w:marTop w:val="0"/>
          <w:marBottom w:val="240"/>
          <w:divBdr>
            <w:top w:val="none" w:sz="0" w:space="0" w:color="auto"/>
            <w:left w:val="none" w:sz="0" w:space="0" w:color="auto"/>
            <w:bottom w:val="none" w:sz="0" w:space="0" w:color="auto"/>
            <w:right w:val="none" w:sz="0" w:space="0" w:color="auto"/>
          </w:divBdr>
        </w:div>
        <w:div w:id="994606158">
          <w:marLeft w:val="-480"/>
          <w:marRight w:val="0"/>
          <w:marTop w:val="560"/>
          <w:marBottom w:val="240"/>
          <w:divBdr>
            <w:top w:val="none" w:sz="0" w:space="0" w:color="auto"/>
            <w:left w:val="single" w:sz="48" w:space="0" w:color="4F9CEE"/>
            <w:bottom w:val="none" w:sz="0" w:space="0" w:color="auto"/>
            <w:right w:val="none" w:sz="0" w:space="0" w:color="auto"/>
          </w:divBdr>
        </w:div>
        <w:div w:id="1551190716">
          <w:marLeft w:val="0"/>
          <w:marRight w:val="0"/>
          <w:marTop w:val="0"/>
          <w:marBottom w:val="240"/>
          <w:divBdr>
            <w:top w:val="none" w:sz="0" w:space="0" w:color="auto"/>
            <w:left w:val="none" w:sz="0" w:space="0" w:color="auto"/>
            <w:bottom w:val="none" w:sz="0" w:space="0" w:color="auto"/>
            <w:right w:val="none" w:sz="0" w:space="0" w:color="auto"/>
          </w:divBdr>
        </w:div>
        <w:div w:id="522482383">
          <w:marLeft w:val="0"/>
          <w:marRight w:val="0"/>
          <w:marTop w:val="0"/>
          <w:marBottom w:val="240"/>
          <w:divBdr>
            <w:top w:val="none" w:sz="0" w:space="0" w:color="auto"/>
            <w:left w:val="none" w:sz="0" w:space="0" w:color="auto"/>
            <w:bottom w:val="none" w:sz="0" w:space="0" w:color="auto"/>
            <w:right w:val="none" w:sz="0" w:space="0" w:color="auto"/>
          </w:divBdr>
        </w:div>
        <w:div w:id="248198682">
          <w:marLeft w:val="0"/>
          <w:marRight w:val="0"/>
          <w:marTop w:val="0"/>
          <w:marBottom w:val="240"/>
          <w:divBdr>
            <w:top w:val="none" w:sz="0" w:space="0" w:color="auto"/>
            <w:left w:val="none" w:sz="0" w:space="0" w:color="auto"/>
            <w:bottom w:val="none" w:sz="0" w:space="0" w:color="auto"/>
            <w:right w:val="none" w:sz="0" w:space="0" w:color="auto"/>
          </w:divBdr>
        </w:div>
        <w:div w:id="200678355">
          <w:marLeft w:val="0"/>
          <w:marRight w:val="0"/>
          <w:marTop w:val="0"/>
          <w:marBottom w:val="240"/>
          <w:divBdr>
            <w:top w:val="none" w:sz="0" w:space="0" w:color="auto"/>
            <w:left w:val="none" w:sz="0" w:space="0" w:color="auto"/>
            <w:bottom w:val="none" w:sz="0" w:space="0" w:color="auto"/>
            <w:right w:val="none" w:sz="0" w:space="0" w:color="auto"/>
          </w:divBdr>
        </w:div>
        <w:div w:id="112332718">
          <w:marLeft w:val="0"/>
          <w:marRight w:val="0"/>
          <w:marTop w:val="0"/>
          <w:marBottom w:val="240"/>
          <w:divBdr>
            <w:top w:val="none" w:sz="0" w:space="0" w:color="auto"/>
            <w:left w:val="none" w:sz="0" w:space="0" w:color="auto"/>
            <w:bottom w:val="none" w:sz="0" w:space="0" w:color="auto"/>
            <w:right w:val="none" w:sz="0" w:space="0" w:color="auto"/>
          </w:divBdr>
        </w:div>
        <w:div w:id="224224047">
          <w:marLeft w:val="0"/>
          <w:marRight w:val="0"/>
          <w:marTop w:val="0"/>
          <w:marBottom w:val="240"/>
          <w:divBdr>
            <w:top w:val="none" w:sz="0" w:space="0" w:color="auto"/>
            <w:left w:val="none" w:sz="0" w:space="0" w:color="auto"/>
            <w:bottom w:val="none" w:sz="0" w:space="0" w:color="auto"/>
            <w:right w:val="none" w:sz="0" w:space="0" w:color="auto"/>
          </w:divBdr>
        </w:div>
        <w:div w:id="519247909">
          <w:marLeft w:val="0"/>
          <w:marRight w:val="0"/>
          <w:marTop w:val="0"/>
          <w:marBottom w:val="240"/>
          <w:divBdr>
            <w:top w:val="none" w:sz="0" w:space="0" w:color="auto"/>
            <w:left w:val="none" w:sz="0" w:space="0" w:color="auto"/>
            <w:bottom w:val="none" w:sz="0" w:space="0" w:color="auto"/>
            <w:right w:val="none" w:sz="0" w:space="0" w:color="auto"/>
          </w:divBdr>
        </w:div>
        <w:div w:id="1541355281">
          <w:marLeft w:val="0"/>
          <w:marRight w:val="0"/>
          <w:marTop w:val="0"/>
          <w:marBottom w:val="240"/>
          <w:divBdr>
            <w:top w:val="none" w:sz="0" w:space="0" w:color="auto"/>
            <w:left w:val="none" w:sz="0" w:space="0" w:color="auto"/>
            <w:bottom w:val="none" w:sz="0" w:space="0" w:color="auto"/>
            <w:right w:val="none" w:sz="0" w:space="0" w:color="auto"/>
          </w:divBdr>
        </w:div>
        <w:div w:id="800029077">
          <w:marLeft w:val="0"/>
          <w:marRight w:val="0"/>
          <w:marTop w:val="0"/>
          <w:marBottom w:val="240"/>
          <w:divBdr>
            <w:top w:val="none" w:sz="0" w:space="0" w:color="auto"/>
            <w:left w:val="none" w:sz="0" w:space="0" w:color="auto"/>
            <w:bottom w:val="none" w:sz="0" w:space="0" w:color="auto"/>
            <w:right w:val="none" w:sz="0" w:space="0" w:color="auto"/>
          </w:divBdr>
        </w:div>
        <w:div w:id="2083596871">
          <w:marLeft w:val="0"/>
          <w:marRight w:val="0"/>
          <w:marTop w:val="0"/>
          <w:marBottom w:val="240"/>
          <w:divBdr>
            <w:top w:val="none" w:sz="0" w:space="0" w:color="auto"/>
            <w:left w:val="none" w:sz="0" w:space="0" w:color="auto"/>
            <w:bottom w:val="none" w:sz="0" w:space="0" w:color="auto"/>
            <w:right w:val="none" w:sz="0" w:space="0" w:color="auto"/>
          </w:divBdr>
        </w:div>
        <w:div w:id="1898734500">
          <w:marLeft w:val="0"/>
          <w:marRight w:val="0"/>
          <w:marTop w:val="0"/>
          <w:marBottom w:val="240"/>
          <w:divBdr>
            <w:top w:val="none" w:sz="0" w:space="0" w:color="auto"/>
            <w:left w:val="none" w:sz="0" w:space="0" w:color="auto"/>
            <w:bottom w:val="none" w:sz="0" w:space="0" w:color="auto"/>
            <w:right w:val="none" w:sz="0" w:space="0" w:color="auto"/>
          </w:divBdr>
        </w:div>
        <w:div w:id="1084448348">
          <w:marLeft w:val="0"/>
          <w:marRight w:val="0"/>
          <w:marTop w:val="0"/>
          <w:marBottom w:val="240"/>
          <w:divBdr>
            <w:top w:val="none" w:sz="0" w:space="0" w:color="auto"/>
            <w:left w:val="none" w:sz="0" w:space="0" w:color="auto"/>
            <w:bottom w:val="none" w:sz="0" w:space="0" w:color="auto"/>
            <w:right w:val="none" w:sz="0" w:space="0" w:color="auto"/>
          </w:divBdr>
        </w:div>
        <w:div w:id="553583789">
          <w:marLeft w:val="0"/>
          <w:marRight w:val="0"/>
          <w:marTop w:val="0"/>
          <w:marBottom w:val="240"/>
          <w:divBdr>
            <w:top w:val="none" w:sz="0" w:space="0" w:color="auto"/>
            <w:left w:val="none" w:sz="0" w:space="0" w:color="auto"/>
            <w:bottom w:val="none" w:sz="0" w:space="0" w:color="auto"/>
            <w:right w:val="none" w:sz="0" w:space="0" w:color="auto"/>
          </w:divBdr>
        </w:div>
        <w:div w:id="2026861626">
          <w:marLeft w:val="0"/>
          <w:marRight w:val="0"/>
          <w:marTop w:val="0"/>
          <w:marBottom w:val="240"/>
          <w:divBdr>
            <w:top w:val="none" w:sz="0" w:space="0" w:color="auto"/>
            <w:left w:val="none" w:sz="0" w:space="0" w:color="auto"/>
            <w:bottom w:val="none" w:sz="0" w:space="0" w:color="auto"/>
            <w:right w:val="none" w:sz="0" w:space="0" w:color="auto"/>
          </w:divBdr>
        </w:div>
        <w:div w:id="1994790661">
          <w:marLeft w:val="0"/>
          <w:marRight w:val="0"/>
          <w:marTop w:val="0"/>
          <w:marBottom w:val="240"/>
          <w:divBdr>
            <w:top w:val="none" w:sz="0" w:space="0" w:color="auto"/>
            <w:left w:val="none" w:sz="0" w:space="0" w:color="auto"/>
            <w:bottom w:val="none" w:sz="0" w:space="0" w:color="auto"/>
            <w:right w:val="none" w:sz="0" w:space="0" w:color="auto"/>
          </w:divBdr>
        </w:div>
        <w:div w:id="764108194">
          <w:marLeft w:val="0"/>
          <w:marRight w:val="0"/>
          <w:marTop w:val="0"/>
          <w:marBottom w:val="240"/>
          <w:divBdr>
            <w:top w:val="none" w:sz="0" w:space="0" w:color="auto"/>
            <w:left w:val="none" w:sz="0" w:space="0" w:color="auto"/>
            <w:bottom w:val="none" w:sz="0" w:space="0" w:color="auto"/>
            <w:right w:val="none" w:sz="0" w:space="0" w:color="auto"/>
          </w:divBdr>
        </w:div>
        <w:div w:id="887188274">
          <w:marLeft w:val="0"/>
          <w:marRight w:val="0"/>
          <w:marTop w:val="0"/>
          <w:marBottom w:val="240"/>
          <w:divBdr>
            <w:top w:val="none" w:sz="0" w:space="0" w:color="auto"/>
            <w:left w:val="none" w:sz="0" w:space="0" w:color="auto"/>
            <w:bottom w:val="none" w:sz="0" w:space="0" w:color="auto"/>
            <w:right w:val="none" w:sz="0" w:space="0" w:color="auto"/>
          </w:divBdr>
        </w:div>
        <w:div w:id="70785420">
          <w:marLeft w:val="0"/>
          <w:marRight w:val="0"/>
          <w:marTop w:val="0"/>
          <w:marBottom w:val="240"/>
          <w:divBdr>
            <w:top w:val="none" w:sz="0" w:space="0" w:color="auto"/>
            <w:left w:val="none" w:sz="0" w:space="0" w:color="auto"/>
            <w:bottom w:val="none" w:sz="0" w:space="0" w:color="auto"/>
            <w:right w:val="none" w:sz="0" w:space="0" w:color="auto"/>
          </w:divBdr>
        </w:div>
        <w:div w:id="663969627">
          <w:marLeft w:val="0"/>
          <w:marRight w:val="0"/>
          <w:marTop w:val="0"/>
          <w:marBottom w:val="240"/>
          <w:divBdr>
            <w:top w:val="none" w:sz="0" w:space="0" w:color="auto"/>
            <w:left w:val="none" w:sz="0" w:space="0" w:color="auto"/>
            <w:bottom w:val="none" w:sz="0" w:space="0" w:color="auto"/>
            <w:right w:val="none" w:sz="0" w:space="0" w:color="auto"/>
          </w:divBdr>
        </w:div>
        <w:div w:id="1048839554">
          <w:marLeft w:val="0"/>
          <w:marRight w:val="0"/>
          <w:marTop w:val="0"/>
          <w:marBottom w:val="240"/>
          <w:divBdr>
            <w:top w:val="none" w:sz="0" w:space="0" w:color="auto"/>
            <w:left w:val="none" w:sz="0" w:space="0" w:color="auto"/>
            <w:bottom w:val="none" w:sz="0" w:space="0" w:color="auto"/>
            <w:right w:val="none" w:sz="0" w:space="0" w:color="auto"/>
          </w:divBdr>
        </w:div>
        <w:div w:id="1260528623">
          <w:marLeft w:val="0"/>
          <w:marRight w:val="0"/>
          <w:marTop w:val="0"/>
          <w:marBottom w:val="240"/>
          <w:divBdr>
            <w:top w:val="none" w:sz="0" w:space="0" w:color="auto"/>
            <w:left w:val="none" w:sz="0" w:space="0" w:color="auto"/>
            <w:bottom w:val="none" w:sz="0" w:space="0" w:color="auto"/>
            <w:right w:val="none" w:sz="0" w:space="0" w:color="auto"/>
          </w:divBdr>
        </w:div>
        <w:div w:id="460004419">
          <w:marLeft w:val="0"/>
          <w:marRight w:val="0"/>
          <w:marTop w:val="0"/>
          <w:marBottom w:val="240"/>
          <w:divBdr>
            <w:top w:val="none" w:sz="0" w:space="0" w:color="auto"/>
            <w:left w:val="none" w:sz="0" w:space="0" w:color="auto"/>
            <w:bottom w:val="none" w:sz="0" w:space="0" w:color="auto"/>
            <w:right w:val="none" w:sz="0" w:space="0" w:color="auto"/>
          </w:divBdr>
        </w:div>
        <w:div w:id="1399591033">
          <w:marLeft w:val="-480"/>
          <w:marRight w:val="0"/>
          <w:marTop w:val="560"/>
          <w:marBottom w:val="240"/>
          <w:divBdr>
            <w:top w:val="none" w:sz="0" w:space="0" w:color="auto"/>
            <w:left w:val="single" w:sz="48" w:space="0" w:color="4F9CEE"/>
            <w:bottom w:val="none" w:sz="0" w:space="0" w:color="auto"/>
            <w:right w:val="none" w:sz="0" w:space="0" w:color="auto"/>
          </w:divBdr>
        </w:div>
        <w:div w:id="100539452">
          <w:marLeft w:val="0"/>
          <w:marRight w:val="0"/>
          <w:marTop w:val="0"/>
          <w:marBottom w:val="240"/>
          <w:divBdr>
            <w:top w:val="none" w:sz="0" w:space="0" w:color="auto"/>
            <w:left w:val="none" w:sz="0" w:space="0" w:color="auto"/>
            <w:bottom w:val="none" w:sz="0" w:space="0" w:color="auto"/>
            <w:right w:val="none" w:sz="0" w:space="0" w:color="auto"/>
          </w:divBdr>
        </w:div>
        <w:div w:id="1116292486">
          <w:marLeft w:val="0"/>
          <w:marRight w:val="0"/>
          <w:marTop w:val="0"/>
          <w:marBottom w:val="240"/>
          <w:divBdr>
            <w:top w:val="none" w:sz="0" w:space="0" w:color="auto"/>
            <w:left w:val="none" w:sz="0" w:space="0" w:color="auto"/>
            <w:bottom w:val="none" w:sz="0" w:space="0" w:color="auto"/>
            <w:right w:val="none" w:sz="0" w:space="0" w:color="auto"/>
          </w:divBdr>
        </w:div>
        <w:div w:id="1211962233">
          <w:marLeft w:val="0"/>
          <w:marRight w:val="0"/>
          <w:marTop w:val="0"/>
          <w:marBottom w:val="240"/>
          <w:divBdr>
            <w:top w:val="none" w:sz="0" w:space="0" w:color="auto"/>
            <w:left w:val="none" w:sz="0" w:space="0" w:color="auto"/>
            <w:bottom w:val="none" w:sz="0" w:space="0" w:color="auto"/>
            <w:right w:val="none" w:sz="0" w:space="0" w:color="auto"/>
          </w:divBdr>
        </w:div>
        <w:div w:id="368261432">
          <w:marLeft w:val="0"/>
          <w:marRight w:val="0"/>
          <w:marTop w:val="0"/>
          <w:marBottom w:val="240"/>
          <w:divBdr>
            <w:top w:val="none" w:sz="0" w:space="0" w:color="auto"/>
            <w:left w:val="none" w:sz="0" w:space="0" w:color="auto"/>
            <w:bottom w:val="none" w:sz="0" w:space="0" w:color="auto"/>
            <w:right w:val="none" w:sz="0" w:space="0" w:color="auto"/>
          </w:divBdr>
        </w:div>
        <w:div w:id="715004259">
          <w:marLeft w:val="0"/>
          <w:marRight w:val="0"/>
          <w:marTop w:val="0"/>
          <w:marBottom w:val="240"/>
          <w:divBdr>
            <w:top w:val="none" w:sz="0" w:space="0" w:color="auto"/>
            <w:left w:val="none" w:sz="0" w:space="0" w:color="auto"/>
            <w:bottom w:val="none" w:sz="0" w:space="0" w:color="auto"/>
            <w:right w:val="none" w:sz="0" w:space="0" w:color="auto"/>
          </w:divBdr>
        </w:div>
        <w:div w:id="89396060">
          <w:marLeft w:val="0"/>
          <w:marRight w:val="0"/>
          <w:marTop w:val="0"/>
          <w:marBottom w:val="240"/>
          <w:divBdr>
            <w:top w:val="none" w:sz="0" w:space="0" w:color="auto"/>
            <w:left w:val="none" w:sz="0" w:space="0" w:color="auto"/>
            <w:bottom w:val="none" w:sz="0" w:space="0" w:color="auto"/>
            <w:right w:val="none" w:sz="0" w:space="0" w:color="auto"/>
          </w:divBdr>
        </w:div>
        <w:div w:id="788428792">
          <w:marLeft w:val="0"/>
          <w:marRight w:val="0"/>
          <w:marTop w:val="0"/>
          <w:marBottom w:val="240"/>
          <w:divBdr>
            <w:top w:val="none" w:sz="0" w:space="0" w:color="auto"/>
            <w:left w:val="none" w:sz="0" w:space="0" w:color="auto"/>
            <w:bottom w:val="none" w:sz="0" w:space="0" w:color="auto"/>
            <w:right w:val="none" w:sz="0" w:space="0" w:color="auto"/>
          </w:divBdr>
        </w:div>
        <w:div w:id="131749841">
          <w:marLeft w:val="0"/>
          <w:marRight w:val="0"/>
          <w:marTop w:val="0"/>
          <w:marBottom w:val="240"/>
          <w:divBdr>
            <w:top w:val="none" w:sz="0" w:space="0" w:color="auto"/>
            <w:left w:val="none" w:sz="0" w:space="0" w:color="auto"/>
            <w:bottom w:val="none" w:sz="0" w:space="0" w:color="auto"/>
            <w:right w:val="none" w:sz="0" w:space="0" w:color="auto"/>
          </w:divBdr>
        </w:div>
        <w:div w:id="168640241">
          <w:marLeft w:val="0"/>
          <w:marRight w:val="0"/>
          <w:marTop w:val="0"/>
          <w:marBottom w:val="240"/>
          <w:divBdr>
            <w:top w:val="none" w:sz="0" w:space="0" w:color="auto"/>
            <w:left w:val="none" w:sz="0" w:space="0" w:color="auto"/>
            <w:bottom w:val="none" w:sz="0" w:space="0" w:color="auto"/>
            <w:right w:val="none" w:sz="0" w:space="0" w:color="auto"/>
          </w:divBdr>
        </w:div>
        <w:div w:id="1083648825">
          <w:marLeft w:val="0"/>
          <w:marRight w:val="0"/>
          <w:marTop w:val="0"/>
          <w:marBottom w:val="240"/>
          <w:divBdr>
            <w:top w:val="none" w:sz="0" w:space="0" w:color="auto"/>
            <w:left w:val="none" w:sz="0" w:space="0" w:color="auto"/>
            <w:bottom w:val="none" w:sz="0" w:space="0" w:color="auto"/>
            <w:right w:val="none" w:sz="0" w:space="0" w:color="auto"/>
          </w:divBdr>
        </w:div>
        <w:div w:id="1364214070">
          <w:marLeft w:val="0"/>
          <w:marRight w:val="0"/>
          <w:marTop w:val="0"/>
          <w:marBottom w:val="240"/>
          <w:divBdr>
            <w:top w:val="none" w:sz="0" w:space="0" w:color="auto"/>
            <w:left w:val="none" w:sz="0" w:space="0" w:color="auto"/>
            <w:bottom w:val="none" w:sz="0" w:space="0" w:color="auto"/>
            <w:right w:val="none" w:sz="0" w:space="0" w:color="auto"/>
          </w:divBdr>
        </w:div>
        <w:div w:id="1133908402">
          <w:marLeft w:val="0"/>
          <w:marRight w:val="0"/>
          <w:marTop w:val="0"/>
          <w:marBottom w:val="240"/>
          <w:divBdr>
            <w:top w:val="none" w:sz="0" w:space="0" w:color="auto"/>
            <w:left w:val="none" w:sz="0" w:space="0" w:color="auto"/>
            <w:bottom w:val="none" w:sz="0" w:space="0" w:color="auto"/>
            <w:right w:val="none" w:sz="0" w:space="0" w:color="auto"/>
          </w:divBdr>
        </w:div>
        <w:div w:id="1520461720">
          <w:marLeft w:val="0"/>
          <w:marRight w:val="0"/>
          <w:marTop w:val="0"/>
          <w:marBottom w:val="240"/>
          <w:divBdr>
            <w:top w:val="none" w:sz="0" w:space="0" w:color="auto"/>
            <w:left w:val="none" w:sz="0" w:space="0" w:color="auto"/>
            <w:bottom w:val="none" w:sz="0" w:space="0" w:color="auto"/>
            <w:right w:val="none" w:sz="0" w:space="0" w:color="auto"/>
          </w:divBdr>
        </w:div>
        <w:div w:id="1748110345">
          <w:marLeft w:val="0"/>
          <w:marRight w:val="0"/>
          <w:marTop w:val="0"/>
          <w:marBottom w:val="240"/>
          <w:divBdr>
            <w:top w:val="none" w:sz="0" w:space="0" w:color="auto"/>
            <w:left w:val="none" w:sz="0" w:space="0" w:color="auto"/>
            <w:bottom w:val="none" w:sz="0" w:space="0" w:color="auto"/>
            <w:right w:val="none" w:sz="0" w:space="0" w:color="auto"/>
          </w:divBdr>
        </w:div>
        <w:div w:id="1203132385">
          <w:marLeft w:val="0"/>
          <w:marRight w:val="0"/>
          <w:marTop w:val="0"/>
          <w:marBottom w:val="240"/>
          <w:divBdr>
            <w:top w:val="none" w:sz="0" w:space="0" w:color="auto"/>
            <w:left w:val="none" w:sz="0" w:space="0" w:color="auto"/>
            <w:bottom w:val="none" w:sz="0" w:space="0" w:color="auto"/>
            <w:right w:val="none" w:sz="0" w:space="0" w:color="auto"/>
          </w:divBdr>
        </w:div>
        <w:div w:id="1755007927">
          <w:marLeft w:val="0"/>
          <w:marRight w:val="0"/>
          <w:marTop w:val="0"/>
          <w:marBottom w:val="240"/>
          <w:divBdr>
            <w:top w:val="none" w:sz="0" w:space="0" w:color="auto"/>
            <w:left w:val="none" w:sz="0" w:space="0" w:color="auto"/>
            <w:bottom w:val="none" w:sz="0" w:space="0" w:color="auto"/>
            <w:right w:val="none" w:sz="0" w:space="0" w:color="auto"/>
          </w:divBdr>
        </w:div>
        <w:div w:id="1053382176">
          <w:marLeft w:val="0"/>
          <w:marRight w:val="0"/>
          <w:marTop w:val="0"/>
          <w:marBottom w:val="240"/>
          <w:divBdr>
            <w:top w:val="none" w:sz="0" w:space="0" w:color="auto"/>
            <w:left w:val="none" w:sz="0" w:space="0" w:color="auto"/>
            <w:bottom w:val="none" w:sz="0" w:space="0" w:color="auto"/>
            <w:right w:val="none" w:sz="0" w:space="0" w:color="auto"/>
          </w:divBdr>
        </w:div>
        <w:div w:id="547300582">
          <w:marLeft w:val="0"/>
          <w:marRight w:val="0"/>
          <w:marTop w:val="0"/>
          <w:marBottom w:val="240"/>
          <w:divBdr>
            <w:top w:val="none" w:sz="0" w:space="0" w:color="auto"/>
            <w:left w:val="none" w:sz="0" w:space="0" w:color="auto"/>
            <w:bottom w:val="none" w:sz="0" w:space="0" w:color="auto"/>
            <w:right w:val="none" w:sz="0" w:space="0" w:color="auto"/>
          </w:divBdr>
        </w:div>
        <w:div w:id="375668282">
          <w:marLeft w:val="0"/>
          <w:marRight w:val="0"/>
          <w:marTop w:val="0"/>
          <w:marBottom w:val="240"/>
          <w:divBdr>
            <w:top w:val="none" w:sz="0" w:space="0" w:color="auto"/>
            <w:left w:val="none" w:sz="0" w:space="0" w:color="auto"/>
            <w:bottom w:val="none" w:sz="0" w:space="0" w:color="auto"/>
            <w:right w:val="none" w:sz="0" w:space="0" w:color="auto"/>
          </w:divBdr>
        </w:div>
        <w:div w:id="1060250075">
          <w:marLeft w:val="0"/>
          <w:marRight w:val="0"/>
          <w:marTop w:val="0"/>
          <w:marBottom w:val="240"/>
          <w:divBdr>
            <w:top w:val="none" w:sz="0" w:space="0" w:color="auto"/>
            <w:left w:val="none" w:sz="0" w:space="0" w:color="auto"/>
            <w:bottom w:val="none" w:sz="0" w:space="0" w:color="auto"/>
            <w:right w:val="none" w:sz="0" w:space="0" w:color="auto"/>
          </w:divBdr>
        </w:div>
        <w:div w:id="1927303208">
          <w:marLeft w:val="-480"/>
          <w:marRight w:val="0"/>
          <w:marTop w:val="560"/>
          <w:marBottom w:val="240"/>
          <w:divBdr>
            <w:top w:val="none" w:sz="0" w:space="0" w:color="auto"/>
            <w:left w:val="single" w:sz="48" w:space="0" w:color="4F9CEE"/>
            <w:bottom w:val="none" w:sz="0" w:space="0" w:color="auto"/>
            <w:right w:val="none" w:sz="0" w:space="0" w:color="auto"/>
          </w:divBdr>
        </w:div>
        <w:div w:id="1070615373">
          <w:marLeft w:val="0"/>
          <w:marRight w:val="0"/>
          <w:marTop w:val="0"/>
          <w:marBottom w:val="240"/>
          <w:divBdr>
            <w:top w:val="none" w:sz="0" w:space="0" w:color="auto"/>
            <w:left w:val="none" w:sz="0" w:space="0" w:color="auto"/>
            <w:bottom w:val="none" w:sz="0" w:space="0" w:color="auto"/>
            <w:right w:val="none" w:sz="0" w:space="0" w:color="auto"/>
          </w:divBdr>
        </w:div>
        <w:div w:id="1490095017">
          <w:marLeft w:val="0"/>
          <w:marRight w:val="0"/>
          <w:marTop w:val="0"/>
          <w:marBottom w:val="240"/>
          <w:divBdr>
            <w:top w:val="none" w:sz="0" w:space="0" w:color="auto"/>
            <w:left w:val="none" w:sz="0" w:space="0" w:color="auto"/>
            <w:bottom w:val="none" w:sz="0" w:space="0" w:color="auto"/>
            <w:right w:val="none" w:sz="0" w:space="0" w:color="auto"/>
          </w:divBdr>
        </w:div>
        <w:div w:id="1677223830">
          <w:marLeft w:val="0"/>
          <w:marRight w:val="0"/>
          <w:marTop w:val="0"/>
          <w:marBottom w:val="240"/>
          <w:divBdr>
            <w:top w:val="none" w:sz="0" w:space="0" w:color="auto"/>
            <w:left w:val="none" w:sz="0" w:space="0" w:color="auto"/>
            <w:bottom w:val="none" w:sz="0" w:space="0" w:color="auto"/>
            <w:right w:val="none" w:sz="0" w:space="0" w:color="auto"/>
          </w:divBdr>
        </w:div>
        <w:div w:id="442193848">
          <w:marLeft w:val="0"/>
          <w:marRight w:val="0"/>
          <w:marTop w:val="0"/>
          <w:marBottom w:val="240"/>
          <w:divBdr>
            <w:top w:val="none" w:sz="0" w:space="0" w:color="auto"/>
            <w:left w:val="none" w:sz="0" w:space="0" w:color="auto"/>
            <w:bottom w:val="none" w:sz="0" w:space="0" w:color="auto"/>
            <w:right w:val="none" w:sz="0" w:space="0" w:color="auto"/>
          </w:divBdr>
        </w:div>
        <w:div w:id="1193153523">
          <w:marLeft w:val="0"/>
          <w:marRight w:val="0"/>
          <w:marTop w:val="0"/>
          <w:marBottom w:val="240"/>
          <w:divBdr>
            <w:top w:val="none" w:sz="0" w:space="0" w:color="auto"/>
            <w:left w:val="none" w:sz="0" w:space="0" w:color="auto"/>
            <w:bottom w:val="none" w:sz="0" w:space="0" w:color="auto"/>
            <w:right w:val="none" w:sz="0" w:space="0" w:color="auto"/>
          </w:divBdr>
        </w:div>
        <w:div w:id="1866402877">
          <w:marLeft w:val="0"/>
          <w:marRight w:val="0"/>
          <w:marTop w:val="0"/>
          <w:marBottom w:val="240"/>
          <w:divBdr>
            <w:top w:val="none" w:sz="0" w:space="0" w:color="auto"/>
            <w:left w:val="none" w:sz="0" w:space="0" w:color="auto"/>
            <w:bottom w:val="none" w:sz="0" w:space="0" w:color="auto"/>
            <w:right w:val="none" w:sz="0" w:space="0" w:color="auto"/>
          </w:divBdr>
        </w:div>
        <w:div w:id="2125340811">
          <w:marLeft w:val="0"/>
          <w:marRight w:val="0"/>
          <w:marTop w:val="0"/>
          <w:marBottom w:val="240"/>
          <w:divBdr>
            <w:top w:val="none" w:sz="0" w:space="0" w:color="auto"/>
            <w:left w:val="none" w:sz="0" w:space="0" w:color="auto"/>
            <w:bottom w:val="none" w:sz="0" w:space="0" w:color="auto"/>
            <w:right w:val="none" w:sz="0" w:space="0" w:color="auto"/>
          </w:divBdr>
        </w:div>
        <w:div w:id="125970845">
          <w:marLeft w:val="0"/>
          <w:marRight w:val="0"/>
          <w:marTop w:val="0"/>
          <w:marBottom w:val="240"/>
          <w:divBdr>
            <w:top w:val="none" w:sz="0" w:space="0" w:color="auto"/>
            <w:left w:val="none" w:sz="0" w:space="0" w:color="auto"/>
            <w:bottom w:val="none" w:sz="0" w:space="0" w:color="auto"/>
            <w:right w:val="none" w:sz="0" w:space="0" w:color="auto"/>
          </w:divBdr>
        </w:div>
        <w:div w:id="1839149663">
          <w:marLeft w:val="0"/>
          <w:marRight w:val="0"/>
          <w:marTop w:val="0"/>
          <w:marBottom w:val="240"/>
          <w:divBdr>
            <w:top w:val="none" w:sz="0" w:space="0" w:color="auto"/>
            <w:left w:val="none" w:sz="0" w:space="0" w:color="auto"/>
            <w:bottom w:val="none" w:sz="0" w:space="0" w:color="auto"/>
            <w:right w:val="none" w:sz="0" w:space="0" w:color="auto"/>
          </w:divBdr>
        </w:div>
        <w:div w:id="162361233">
          <w:marLeft w:val="0"/>
          <w:marRight w:val="0"/>
          <w:marTop w:val="0"/>
          <w:marBottom w:val="240"/>
          <w:divBdr>
            <w:top w:val="none" w:sz="0" w:space="0" w:color="auto"/>
            <w:left w:val="none" w:sz="0" w:space="0" w:color="auto"/>
            <w:bottom w:val="none" w:sz="0" w:space="0" w:color="auto"/>
            <w:right w:val="none" w:sz="0" w:space="0" w:color="auto"/>
          </w:divBdr>
        </w:div>
        <w:div w:id="1108507872">
          <w:marLeft w:val="0"/>
          <w:marRight w:val="0"/>
          <w:marTop w:val="0"/>
          <w:marBottom w:val="240"/>
          <w:divBdr>
            <w:top w:val="none" w:sz="0" w:space="0" w:color="auto"/>
            <w:left w:val="none" w:sz="0" w:space="0" w:color="auto"/>
            <w:bottom w:val="none" w:sz="0" w:space="0" w:color="auto"/>
            <w:right w:val="none" w:sz="0" w:space="0" w:color="auto"/>
          </w:divBdr>
        </w:div>
        <w:div w:id="1080635931">
          <w:marLeft w:val="0"/>
          <w:marRight w:val="0"/>
          <w:marTop w:val="0"/>
          <w:marBottom w:val="240"/>
          <w:divBdr>
            <w:top w:val="none" w:sz="0" w:space="0" w:color="auto"/>
            <w:left w:val="none" w:sz="0" w:space="0" w:color="auto"/>
            <w:bottom w:val="none" w:sz="0" w:space="0" w:color="auto"/>
            <w:right w:val="none" w:sz="0" w:space="0" w:color="auto"/>
          </w:divBdr>
        </w:div>
        <w:div w:id="1255359018">
          <w:marLeft w:val="0"/>
          <w:marRight w:val="0"/>
          <w:marTop w:val="0"/>
          <w:marBottom w:val="240"/>
          <w:divBdr>
            <w:top w:val="none" w:sz="0" w:space="0" w:color="auto"/>
            <w:left w:val="none" w:sz="0" w:space="0" w:color="auto"/>
            <w:bottom w:val="none" w:sz="0" w:space="0" w:color="auto"/>
            <w:right w:val="none" w:sz="0" w:space="0" w:color="auto"/>
          </w:divBdr>
        </w:div>
        <w:div w:id="1403527236">
          <w:marLeft w:val="0"/>
          <w:marRight w:val="0"/>
          <w:marTop w:val="0"/>
          <w:marBottom w:val="240"/>
          <w:divBdr>
            <w:top w:val="none" w:sz="0" w:space="0" w:color="auto"/>
            <w:left w:val="none" w:sz="0" w:space="0" w:color="auto"/>
            <w:bottom w:val="none" w:sz="0" w:space="0" w:color="auto"/>
            <w:right w:val="none" w:sz="0" w:space="0" w:color="auto"/>
          </w:divBdr>
        </w:div>
        <w:div w:id="1662269319">
          <w:marLeft w:val="0"/>
          <w:marRight w:val="0"/>
          <w:marTop w:val="0"/>
          <w:marBottom w:val="240"/>
          <w:divBdr>
            <w:top w:val="none" w:sz="0" w:space="0" w:color="auto"/>
            <w:left w:val="none" w:sz="0" w:space="0" w:color="auto"/>
            <w:bottom w:val="none" w:sz="0" w:space="0" w:color="auto"/>
            <w:right w:val="none" w:sz="0" w:space="0" w:color="auto"/>
          </w:divBdr>
        </w:div>
        <w:div w:id="1331131555">
          <w:marLeft w:val="0"/>
          <w:marRight w:val="0"/>
          <w:marTop w:val="0"/>
          <w:marBottom w:val="240"/>
          <w:divBdr>
            <w:top w:val="none" w:sz="0" w:space="0" w:color="auto"/>
            <w:left w:val="none" w:sz="0" w:space="0" w:color="auto"/>
            <w:bottom w:val="none" w:sz="0" w:space="0" w:color="auto"/>
            <w:right w:val="none" w:sz="0" w:space="0" w:color="auto"/>
          </w:divBdr>
        </w:div>
        <w:div w:id="1164737230">
          <w:marLeft w:val="0"/>
          <w:marRight w:val="0"/>
          <w:marTop w:val="0"/>
          <w:marBottom w:val="240"/>
          <w:divBdr>
            <w:top w:val="none" w:sz="0" w:space="0" w:color="auto"/>
            <w:left w:val="none" w:sz="0" w:space="0" w:color="auto"/>
            <w:bottom w:val="none" w:sz="0" w:space="0" w:color="auto"/>
            <w:right w:val="none" w:sz="0" w:space="0" w:color="auto"/>
          </w:divBdr>
        </w:div>
        <w:div w:id="1859075085">
          <w:marLeft w:val="-480"/>
          <w:marRight w:val="0"/>
          <w:marTop w:val="560"/>
          <w:marBottom w:val="240"/>
          <w:divBdr>
            <w:top w:val="none" w:sz="0" w:space="0" w:color="auto"/>
            <w:left w:val="single" w:sz="48" w:space="0" w:color="4F9CEE"/>
            <w:bottom w:val="none" w:sz="0" w:space="0" w:color="auto"/>
            <w:right w:val="none" w:sz="0" w:space="0" w:color="auto"/>
          </w:divBdr>
        </w:div>
        <w:div w:id="1595940859">
          <w:marLeft w:val="0"/>
          <w:marRight w:val="0"/>
          <w:marTop w:val="0"/>
          <w:marBottom w:val="240"/>
          <w:divBdr>
            <w:top w:val="none" w:sz="0" w:space="0" w:color="auto"/>
            <w:left w:val="none" w:sz="0" w:space="0" w:color="auto"/>
            <w:bottom w:val="none" w:sz="0" w:space="0" w:color="auto"/>
            <w:right w:val="none" w:sz="0" w:space="0" w:color="auto"/>
          </w:divBdr>
        </w:div>
        <w:div w:id="1781798562">
          <w:marLeft w:val="0"/>
          <w:marRight w:val="0"/>
          <w:marTop w:val="0"/>
          <w:marBottom w:val="240"/>
          <w:divBdr>
            <w:top w:val="none" w:sz="0" w:space="0" w:color="auto"/>
            <w:left w:val="none" w:sz="0" w:space="0" w:color="auto"/>
            <w:bottom w:val="none" w:sz="0" w:space="0" w:color="auto"/>
            <w:right w:val="none" w:sz="0" w:space="0" w:color="auto"/>
          </w:divBdr>
        </w:div>
        <w:div w:id="1352680935">
          <w:marLeft w:val="0"/>
          <w:marRight w:val="0"/>
          <w:marTop w:val="0"/>
          <w:marBottom w:val="240"/>
          <w:divBdr>
            <w:top w:val="none" w:sz="0" w:space="0" w:color="auto"/>
            <w:left w:val="none" w:sz="0" w:space="0" w:color="auto"/>
            <w:bottom w:val="none" w:sz="0" w:space="0" w:color="auto"/>
            <w:right w:val="none" w:sz="0" w:space="0" w:color="auto"/>
          </w:divBdr>
        </w:div>
        <w:div w:id="1246188559">
          <w:marLeft w:val="0"/>
          <w:marRight w:val="0"/>
          <w:marTop w:val="0"/>
          <w:marBottom w:val="240"/>
          <w:divBdr>
            <w:top w:val="none" w:sz="0" w:space="0" w:color="auto"/>
            <w:left w:val="none" w:sz="0" w:space="0" w:color="auto"/>
            <w:bottom w:val="none" w:sz="0" w:space="0" w:color="auto"/>
            <w:right w:val="none" w:sz="0" w:space="0" w:color="auto"/>
          </w:divBdr>
        </w:div>
        <w:div w:id="1717317687">
          <w:marLeft w:val="0"/>
          <w:marRight w:val="0"/>
          <w:marTop w:val="0"/>
          <w:marBottom w:val="240"/>
          <w:divBdr>
            <w:top w:val="none" w:sz="0" w:space="0" w:color="auto"/>
            <w:left w:val="none" w:sz="0" w:space="0" w:color="auto"/>
            <w:bottom w:val="none" w:sz="0" w:space="0" w:color="auto"/>
            <w:right w:val="none" w:sz="0" w:space="0" w:color="auto"/>
          </w:divBdr>
        </w:div>
        <w:div w:id="1310475980">
          <w:marLeft w:val="0"/>
          <w:marRight w:val="0"/>
          <w:marTop w:val="0"/>
          <w:marBottom w:val="240"/>
          <w:divBdr>
            <w:top w:val="none" w:sz="0" w:space="0" w:color="auto"/>
            <w:left w:val="none" w:sz="0" w:space="0" w:color="auto"/>
            <w:bottom w:val="none" w:sz="0" w:space="0" w:color="auto"/>
            <w:right w:val="none" w:sz="0" w:space="0" w:color="auto"/>
          </w:divBdr>
        </w:div>
        <w:div w:id="435366346">
          <w:marLeft w:val="0"/>
          <w:marRight w:val="0"/>
          <w:marTop w:val="0"/>
          <w:marBottom w:val="240"/>
          <w:divBdr>
            <w:top w:val="none" w:sz="0" w:space="0" w:color="auto"/>
            <w:left w:val="none" w:sz="0" w:space="0" w:color="auto"/>
            <w:bottom w:val="none" w:sz="0" w:space="0" w:color="auto"/>
            <w:right w:val="none" w:sz="0" w:space="0" w:color="auto"/>
          </w:divBdr>
        </w:div>
        <w:div w:id="827524208">
          <w:marLeft w:val="0"/>
          <w:marRight w:val="0"/>
          <w:marTop w:val="0"/>
          <w:marBottom w:val="240"/>
          <w:divBdr>
            <w:top w:val="none" w:sz="0" w:space="0" w:color="auto"/>
            <w:left w:val="none" w:sz="0" w:space="0" w:color="auto"/>
            <w:bottom w:val="none" w:sz="0" w:space="0" w:color="auto"/>
            <w:right w:val="none" w:sz="0" w:space="0" w:color="auto"/>
          </w:divBdr>
        </w:div>
        <w:div w:id="1019350500">
          <w:marLeft w:val="0"/>
          <w:marRight w:val="0"/>
          <w:marTop w:val="0"/>
          <w:marBottom w:val="240"/>
          <w:divBdr>
            <w:top w:val="none" w:sz="0" w:space="0" w:color="auto"/>
            <w:left w:val="none" w:sz="0" w:space="0" w:color="auto"/>
            <w:bottom w:val="none" w:sz="0" w:space="0" w:color="auto"/>
            <w:right w:val="none" w:sz="0" w:space="0" w:color="auto"/>
          </w:divBdr>
        </w:div>
        <w:div w:id="1579287425">
          <w:marLeft w:val="0"/>
          <w:marRight w:val="0"/>
          <w:marTop w:val="0"/>
          <w:marBottom w:val="240"/>
          <w:divBdr>
            <w:top w:val="none" w:sz="0" w:space="0" w:color="auto"/>
            <w:left w:val="none" w:sz="0" w:space="0" w:color="auto"/>
            <w:bottom w:val="none" w:sz="0" w:space="0" w:color="auto"/>
            <w:right w:val="none" w:sz="0" w:space="0" w:color="auto"/>
          </w:divBdr>
        </w:div>
        <w:div w:id="1933583182">
          <w:marLeft w:val="0"/>
          <w:marRight w:val="0"/>
          <w:marTop w:val="0"/>
          <w:marBottom w:val="240"/>
          <w:divBdr>
            <w:top w:val="none" w:sz="0" w:space="0" w:color="auto"/>
            <w:left w:val="none" w:sz="0" w:space="0" w:color="auto"/>
            <w:bottom w:val="none" w:sz="0" w:space="0" w:color="auto"/>
            <w:right w:val="none" w:sz="0" w:space="0" w:color="auto"/>
          </w:divBdr>
        </w:div>
        <w:div w:id="2112505699">
          <w:marLeft w:val="0"/>
          <w:marRight w:val="0"/>
          <w:marTop w:val="0"/>
          <w:marBottom w:val="240"/>
          <w:divBdr>
            <w:top w:val="none" w:sz="0" w:space="0" w:color="auto"/>
            <w:left w:val="none" w:sz="0" w:space="0" w:color="auto"/>
            <w:bottom w:val="none" w:sz="0" w:space="0" w:color="auto"/>
            <w:right w:val="none" w:sz="0" w:space="0" w:color="auto"/>
          </w:divBdr>
        </w:div>
        <w:div w:id="757948353">
          <w:marLeft w:val="0"/>
          <w:marRight w:val="0"/>
          <w:marTop w:val="0"/>
          <w:marBottom w:val="240"/>
          <w:divBdr>
            <w:top w:val="none" w:sz="0" w:space="0" w:color="auto"/>
            <w:left w:val="none" w:sz="0" w:space="0" w:color="auto"/>
            <w:bottom w:val="none" w:sz="0" w:space="0" w:color="auto"/>
            <w:right w:val="none" w:sz="0" w:space="0" w:color="auto"/>
          </w:divBdr>
        </w:div>
        <w:div w:id="253175341">
          <w:marLeft w:val="0"/>
          <w:marRight w:val="0"/>
          <w:marTop w:val="0"/>
          <w:marBottom w:val="240"/>
          <w:divBdr>
            <w:top w:val="none" w:sz="0" w:space="0" w:color="auto"/>
            <w:left w:val="none" w:sz="0" w:space="0" w:color="auto"/>
            <w:bottom w:val="none" w:sz="0" w:space="0" w:color="auto"/>
            <w:right w:val="none" w:sz="0" w:space="0" w:color="auto"/>
          </w:divBdr>
        </w:div>
        <w:div w:id="457333967">
          <w:marLeft w:val="0"/>
          <w:marRight w:val="0"/>
          <w:marTop w:val="0"/>
          <w:marBottom w:val="240"/>
          <w:divBdr>
            <w:top w:val="none" w:sz="0" w:space="0" w:color="auto"/>
            <w:left w:val="none" w:sz="0" w:space="0" w:color="auto"/>
            <w:bottom w:val="none" w:sz="0" w:space="0" w:color="auto"/>
            <w:right w:val="none" w:sz="0" w:space="0" w:color="auto"/>
          </w:divBdr>
        </w:div>
        <w:div w:id="425151532">
          <w:marLeft w:val="0"/>
          <w:marRight w:val="0"/>
          <w:marTop w:val="0"/>
          <w:marBottom w:val="240"/>
          <w:divBdr>
            <w:top w:val="none" w:sz="0" w:space="0" w:color="auto"/>
            <w:left w:val="none" w:sz="0" w:space="0" w:color="auto"/>
            <w:bottom w:val="none" w:sz="0" w:space="0" w:color="auto"/>
            <w:right w:val="none" w:sz="0" w:space="0" w:color="auto"/>
          </w:divBdr>
        </w:div>
        <w:div w:id="1145470103">
          <w:marLeft w:val="0"/>
          <w:marRight w:val="0"/>
          <w:marTop w:val="0"/>
          <w:marBottom w:val="240"/>
          <w:divBdr>
            <w:top w:val="none" w:sz="0" w:space="0" w:color="auto"/>
            <w:left w:val="none" w:sz="0" w:space="0" w:color="auto"/>
            <w:bottom w:val="none" w:sz="0" w:space="0" w:color="auto"/>
            <w:right w:val="none" w:sz="0" w:space="0" w:color="auto"/>
          </w:divBdr>
        </w:div>
        <w:div w:id="1248464934">
          <w:marLeft w:val="-480"/>
          <w:marRight w:val="0"/>
          <w:marTop w:val="560"/>
          <w:marBottom w:val="240"/>
          <w:divBdr>
            <w:top w:val="none" w:sz="0" w:space="0" w:color="auto"/>
            <w:left w:val="single" w:sz="48" w:space="0" w:color="4F9CEE"/>
            <w:bottom w:val="none" w:sz="0" w:space="0" w:color="auto"/>
            <w:right w:val="none" w:sz="0" w:space="0" w:color="auto"/>
          </w:divBdr>
        </w:div>
        <w:div w:id="219053355">
          <w:marLeft w:val="0"/>
          <w:marRight w:val="0"/>
          <w:marTop w:val="0"/>
          <w:marBottom w:val="240"/>
          <w:divBdr>
            <w:top w:val="none" w:sz="0" w:space="0" w:color="auto"/>
            <w:left w:val="none" w:sz="0" w:space="0" w:color="auto"/>
            <w:bottom w:val="none" w:sz="0" w:space="0" w:color="auto"/>
            <w:right w:val="none" w:sz="0" w:space="0" w:color="auto"/>
          </w:divBdr>
        </w:div>
        <w:div w:id="417218501">
          <w:marLeft w:val="0"/>
          <w:marRight w:val="0"/>
          <w:marTop w:val="0"/>
          <w:marBottom w:val="240"/>
          <w:divBdr>
            <w:top w:val="none" w:sz="0" w:space="0" w:color="auto"/>
            <w:left w:val="none" w:sz="0" w:space="0" w:color="auto"/>
            <w:bottom w:val="none" w:sz="0" w:space="0" w:color="auto"/>
            <w:right w:val="none" w:sz="0" w:space="0" w:color="auto"/>
          </w:divBdr>
        </w:div>
        <w:div w:id="2026520324">
          <w:marLeft w:val="0"/>
          <w:marRight w:val="0"/>
          <w:marTop w:val="0"/>
          <w:marBottom w:val="240"/>
          <w:divBdr>
            <w:top w:val="none" w:sz="0" w:space="0" w:color="auto"/>
            <w:left w:val="none" w:sz="0" w:space="0" w:color="auto"/>
            <w:bottom w:val="none" w:sz="0" w:space="0" w:color="auto"/>
            <w:right w:val="none" w:sz="0" w:space="0" w:color="auto"/>
          </w:divBdr>
        </w:div>
        <w:div w:id="86343267">
          <w:marLeft w:val="0"/>
          <w:marRight w:val="0"/>
          <w:marTop w:val="0"/>
          <w:marBottom w:val="240"/>
          <w:divBdr>
            <w:top w:val="none" w:sz="0" w:space="0" w:color="auto"/>
            <w:left w:val="none" w:sz="0" w:space="0" w:color="auto"/>
            <w:bottom w:val="none" w:sz="0" w:space="0" w:color="auto"/>
            <w:right w:val="none" w:sz="0" w:space="0" w:color="auto"/>
          </w:divBdr>
        </w:div>
        <w:div w:id="1393189404">
          <w:marLeft w:val="0"/>
          <w:marRight w:val="0"/>
          <w:marTop w:val="0"/>
          <w:marBottom w:val="240"/>
          <w:divBdr>
            <w:top w:val="none" w:sz="0" w:space="0" w:color="auto"/>
            <w:left w:val="none" w:sz="0" w:space="0" w:color="auto"/>
            <w:bottom w:val="none" w:sz="0" w:space="0" w:color="auto"/>
            <w:right w:val="none" w:sz="0" w:space="0" w:color="auto"/>
          </w:divBdr>
        </w:div>
        <w:div w:id="1644189201">
          <w:marLeft w:val="0"/>
          <w:marRight w:val="0"/>
          <w:marTop w:val="0"/>
          <w:marBottom w:val="240"/>
          <w:divBdr>
            <w:top w:val="none" w:sz="0" w:space="0" w:color="auto"/>
            <w:left w:val="none" w:sz="0" w:space="0" w:color="auto"/>
            <w:bottom w:val="none" w:sz="0" w:space="0" w:color="auto"/>
            <w:right w:val="none" w:sz="0" w:space="0" w:color="auto"/>
          </w:divBdr>
        </w:div>
        <w:div w:id="1639216206">
          <w:marLeft w:val="0"/>
          <w:marRight w:val="0"/>
          <w:marTop w:val="0"/>
          <w:marBottom w:val="240"/>
          <w:divBdr>
            <w:top w:val="none" w:sz="0" w:space="0" w:color="auto"/>
            <w:left w:val="none" w:sz="0" w:space="0" w:color="auto"/>
            <w:bottom w:val="none" w:sz="0" w:space="0" w:color="auto"/>
            <w:right w:val="none" w:sz="0" w:space="0" w:color="auto"/>
          </w:divBdr>
        </w:div>
        <w:div w:id="214899253">
          <w:marLeft w:val="0"/>
          <w:marRight w:val="0"/>
          <w:marTop w:val="0"/>
          <w:marBottom w:val="240"/>
          <w:divBdr>
            <w:top w:val="none" w:sz="0" w:space="0" w:color="auto"/>
            <w:left w:val="none" w:sz="0" w:space="0" w:color="auto"/>
            <w:bottom w:val="none" w:sz="0" w:space="0" w:color="auto"/>
            <w:right w:val="none" w:sz="0" w:space="0" w:color="auto"/>
          </w:divBdr>
        </w:div>
        <w:div w:id="1922055954">
          <w:marLeft w:val="0"/>
          <w:marRight w:val="0"/>
          <w:marTop w:val="0"/>
          <w:marBottom w:val="240"/>
          <w:divBdr>
            <w:top w:val="none" w:sz="0" w:space="0" w:color="auto"/>
            <w:left w:val="none" w:sz="0" w:space="0" w:color="auto"/>
            <w:bottom w:val="none" w:sz="0" w:space="0" w:color="auto"/>
            <w:right w:val="none" w:sz="0" w:space="0" w:color="auto"/>
          </w:divBdr>
        </w:div>
        <w:div w:id="1061831110">
          <w:marLeft w:val="0"/>
          <w:marRight w:val="0"/>
          <w:marTop w:val="0"/>
          <w:marBottom w:val="240"/>
          <w:divBdr>
            <w:top w:val="none" w:sz="0" w:space="0" w:color="auto"/>
            <w:left w:val="none" w:sz="0" w:space="0" w:color="auto"/>
            <w:bottom w:val="none" w:sz="0" w:space="0" w:color="auto"/>
            <w:right w:val="none" w:sz="0" w:space="0" w:color="auto"/>
          </w:divBdr>
        </w:div>
        <w:div w:id="1950893267">
          <w:marLeft w:val="0"/>
          <w:marRight w:val="0"/>
          <w:marTop w:val="0"/>
          <w:marBottom w:val="240"/>
          <w:divBdr>
            <w:top w:val="none" w:sz="0" w:space="0" w:color="auto"/>
            <w:left w:val="none" w:sz="0" w:space="0" w:color="auto"/>
            <w:bottom w:val="none" w:sz="0" w:space="0" w:color="auto"/>
            <w:right w:val="none" w:sz="0" w:space="0" w:color="auto"/>
          </w:divBdr>
        </w:div>
        <w:div w:id="1745368750">
          <w:marLeft w:val="0"/>
          <w:marRight w:val="0"/>
          <w:marTop w:val="0"/>
          <w:marBottom w:val="240"/>
          <w:divBdr>
            <w:top w:val="none" w:sz="0" w:space="0" w:color="auto"/>
            <w:left w:val="none" w:sz="0" w:space="0" w:color="auto"/>
            <w:bottom w:val="none" w:sz="0" w:space="0" w:color="auto"/>
            <w:right w:val="none" w:sz="0" w:space="0" w:color="auto"/>
          </w:divBdr>
        </w:div>
        <w:div w:id="1463380546">
          <w:marLeft w:val="0"/>
          <w:marRight w:val="0"/>
          <w:marTop w:val="0"/>
          <w:marBottom w:val="240"/>
          <w:divBdr>
            <w:top w:val="none" w:sz="0" w:space="0" w:color="auto"/>
            <w:left w:val="none" w:sz="0" w:space="0" w:color="auto"/>
            <w:bottom w:val="none" w:sz="0" w:space="0" w:color="auto"/>
            <w:right w:val="none" w:sz="0" w:space="0" w:color="auto"/>
          </w:divBdr>
        </w:div>
        <w:div w:id="244339939">
          <w:marLeft w:val="0"/>
          <w:marRight w:val="0"/>
          <w:marTop w:val="0"/>
          <w:marBottom w:val="240"/>
          <w:divBdr>
            <w:top w:val="none" w:sz="0" w:space="0" w:color="auto"/>
            <w:left w:val="none" w:sz="0" w:space="0" w:color="auto"/>
            <w:bottom w:val="none" w:sz="0" w:space="0" w:color="auto"/>
            <w:right w:val="none" w:sz="0" w:space="0" w:color="auto"/>
          </w:divBdr>
        </w:div>
        <w:div w:id="493303368">
          <w:marLeft w:val="-480"/>
          <w:marRight w:val="0"/>
          <w:marTop w:val="560"/>
          <w:marBottom w:val="240"/>
          <w:divBdr>
            <w:top w:val="none" w:sz="0" w:space="0" w:color="auto"/>
            <w:left w:val="single" w:sz="48" w:space="0" w:color="4F9CEE"/>
            <w:bottom w:val="none" w:sz="0" w:space="0" w:color="auto"/>
            <w:right w:val="none" w:sz="0" w:space="0" w:color="auto"/>
          </w:divBdr>
        </w:div>
        <w:div w:id="1866168314">
          <w:marLeft w:val="0"/>
          <w:marRight w:val="0"/>
          <w:marTop w:val="0"/>
          <w:marBottom w:val="240"/>
          <w:divBdr>
            <w:top w:val="none" w:sz="0" w:space="0" w:color="auto"/>
            <w:left w:val="none" w:sz="0" w:space="0" w:color="auto"/>
            <w:bottom w:val="none" w:sz="0" w:space="0" w:color="auto"/>
            <w:right w:val="none" w:sz="0" w:space="0" w:color="auto"/>
          </w:divBdr>
        </w:div>
        <w:div w:id="1341928311">
          <w:marLeft w:val="0"/>
          <w:marRight w:val="0"/>
          <w:marTop w:val="0"/>
          <w:marBottom w:val="240"/>
          <w:divBdr>
            <w:top w:val="none" w:sz="0" w:space="0" w:color="auto"/>
            <w:left w:val="none" w:sz="0" w:space="0" w:color="auto"/>
            <w:bottom w:val="none" w:sz="0" w:space="0" w:color="auto"/>
            <w:right w:val="none" w:sz="0" w:space="0" w:color="auto"/>
          </w:divBdr>
        </w:div>
        <w:div w:id="1982612035">
          <w:marLeft w:val="0"/>
          <w:marRight w:val="0"/>
          <w:marTop w:val="0"/>
          <w:marBottom w:val="240"/>
          <w:divBdr>
            <w:top w:val="none" w:sz="0" w:space="0" w:color="auto"/>
            <w:left w:val="none" w:sz="0" w:space="0" w:color="auto"/>
            <w:bottom w:val="none" w:sz="0" w:space="0" w:color="auto"/>
            <w:right w:val="none" w:sz="0" w:space="0" w:color="auto"/>
          </w:divBdr>
        </w:div>
        <w:div w:id="659044134">
          <w:marLeft w:val="0"/>
          <w:marRight w:val="0"/>
          <w:marTop w:val="0"/>
          <w:marBottom w:val="240"/>
          <w:divBdr>
            <w:top w:val="none" w:sz="0" w:space="0" w:color="auto"/>
            <w:left w:val="none" w:sz="0" w:space="0" w:color="auto"/>
            <w:bottom w:val="none" w:sz="0" w:space="0" w:color="auto"/>
            <w:right w:val="none" w:sz="0" w:space="0" w:color="auto"/>
          </w:divBdr>
        </w:div>
        <w:div w:id="948315071">
          <w:marLeft w:val="0"/>
          <w:marRight w:val="0"/>
          <w:marTop w:val="0"/>
          <w:marBottom w:val="240"/>
          <w:divBdr>
            <w:top w:val="none" w:sz="0" w:space="0" w:color="auto"/>
            <w:left w:val="none" w:sz="0" w:space="0" w:color="auto"/>
            <w:bottom w:val="none" w:sz="0" w:space="0" w:color="auto"/>
            <w:right w:val="none" w:sz="0" w:space="0" w:color="auto"/>
          </w:divBdr>
        </w:div>
        <w:div w:id="1828476918">
          <w:marLeft w:val="0"/>
          <w:marRight w:val="0"/>
          <w:marTop w:val="0"/>
          <w:marBottom w:val="240"/>
          <w:divBdr>
            <w:top w:val="none" w:sz="0" w:space="0" w:color="auto"/>
            <w:left w:val="none" w:sz="0" w:space="0" w:color="auto"/>
            <w:bottom w:val="none" w:sz="0" w:space="0" w:color="auto"/>
            <w:right w:val="none" w:sz="0" w:space="0" w:color="auto"/>
          </w:divBdr>
        </w:div>
        <w:div w:id="478114416">
          <w:marLeft w:val="0"/>
          <w:marRight w:val="0"/>
          <w:marTop w:val="0"/>
          <w:marBottom w:val="240"/>
          <w:divBdr>
            <w:top w:val="none" w:sz="0" w:space="0" w:color="auto"/>
            <w:left w:val="none" w:sz="0" w:space="0" w:color="auto"/>
            <w:bottom w:val="none" w:sz="0" w:space="0" w:color="auto"/>
            <w:right w:val="none" w:sz="0" w:space="0" w:color="auto"/>
          </w:divBdr>
        </w:div>
        <w:div w:id="1506163515">
          <w:marLeft w:val="0"/>
          <w:marRight w:val="0"/>
          <w:marTop w:val="0"/>
          <w:marBottom w:val="240"/>
          <w:divBdr>
            <w:top w:val="none" w:sz="0" w:space="0" w:color="auto"/>
            <w:left w:val="none" w:sz="0" w:space="0" w:color="auto"/>
            <w:bottom w:val="none" w:sz="0" w:space="0" w:color="auto"/>
            <w:right w:val="none" w:sz="0" w:space="0" w:color="auto"/>
          </w:divBdr>
        </w:div>
        <w:div w:id="1420325267">
          <w:marLeft w:val="0"/>
          <w:marRight w:val="0"/>
          <w:marTop w:val="0"/>
          <w:marBottom w:val="240"/>
          <w:divBdr>
            <w:top w:val="none" w:sz="0" w:space="0" w:color="auto"/>
            <w:left w:val="none" w:sz="0" w:space="0" w:color="auto"/>
            <w:bottom w:val="none" w:sz="0" w:space="0" w:color="auto"/>
            <w:right w:val="none" w:sz="0" w:space="0" w:color="auto"/>
          </w:divBdr>
        </w:div>
        <w:div w:id="1098333002">
          <w:marLeft w:val="0"/>
          <w:marRight w:val="0"/>
          <w:marTop w:val="0"/>
          <w:marBottom w:val="240"/>
          <w:divBdr>
            <w:top w:val="none" w:sz="0" w:space="0" w:color="auto"/>
            <w:left w:val="none" w:sz="0" w:space="0" w:color="auto"/>
            <w:bottom w:val="none" w:sz="0" w:space="0" w:color="auto"/>
            <w:right w:val="none" w:sz="0" w:space="0" w:color="auto"/>
          </w:divBdr>
        </w:div>
        <w:div w:id="619531387">
          <w:marLeft w:val="0"/>
          <w:marRight w:val="0"/>
          <w:marTop w:val="0"/>
          <w:marBottom w:val="240"/>
          <w:divBdr>
            <w:top w:val="none" w:sz="0" w:space="0" w:color="auto"/>
            <w:left w:val="none" w:sz="0" w:space="0" w:color="auto"/>
            <w:bottom w:val="none" w:sz="0" w:space="0" w:color="auto"/>
            <w:right w:val="none" w:sz="0" w:space="0" w:color="auto"/>
          </w:divBdr>
        </w:div>
        <w:div w:id="717320633">
          <w:marLeft w:val="0"/>
          <w:marRight w:val="0"/>
          <w:marTop w:val="0"/>
          <w:marBottom w:val="240"/>
          <w:divBdr>
            <w:top w:val="none" w:sz="0" w:space="0" w:color="auto"/>
            <w:left w:val="none" w:sz="0" w:space="0" w:color="auto"/>
            <w:bottom w:val="none" w:sz="0" w:space="0" w:color="auto"/>
            <w:right w:val="none" w:sz="0" w:space="0" w:color="auto"/>
          </w:divBdr>
        </w:div>
        <w:div w:id="1798377829">
          <w:marLeft w:val="0"/>
          <w:marRight w:val="0"/>
          <w:marTop w:val="0"/>
          <w:marBottom w:val="240"/>
          <w:divBdr>
            <w:top w:val="none" w:sz="0" w:space="0" w:color="auto"/>
            <w:left w:val="none" w:sz="0" w:space="0" w:color="auto"/>
            <w:bottom w:val="none" w:sz="0" w:space="0" w:color="auto"/>
            <w:right w:val="none" w:sz="0" w:space="0" w:color="auto"/>
          </w:divBdr>
        </w:div>
        <w:div w:id="1580676391">
          <w:marLeft w:val="-480"/>
          <w:marRight w:val="0"/>
          <w:marTop w:val="560"/>
          <w:marBottom w:val="240"/>
          <w:divBdr>
            <w:top w:val="none" w:sz="0" w:space="0" w:color="auto"/>
            <w:left w:val="single" w:sz="48" w:space="0" w:color="4F9CEE"/>
            <w:bottom w:val="none" w:sz="0" w:space="0" w:color="auto"/>
            <w:right w:val="none" w:sz="0" w:space="0" w:color="auto"/>
          </w:divBdr>
        </w:div>
        <w:div w:id="840587084">
          <w:marLeft w:val="0"/>
          <w:marRight w:val="0"/>
          <w:marTop w:val="0"/>
          <w:marBottom w:val="240"/>
          <w:divBdr>
            <w:top w:val="none" w:sz="0" w:space="0" w:color="auto"/>
            <w:left w:val="none" w:sz="0" w:space="0" w:color="auto"/>
            <w:bottom w:val="none" w:sz="0" w:space="0" w:color="auto"/>
            <w:right w:val="none" w:sz="0" w:space="0" w:color="auto"/>
          </w:divBdr>
        </w:div>
        <w:div w:id="647168602">
          <w:marLeft w:val="0"/>
          <w:marRight w:val="0"/>
          <w:marTop w:val="0"/>
          <w:marBottom w:val="240"/>
          <w:divBdr>
            <w:top w:val="none" w:sz="0" w:space="0" w:color="auto"/>
            <w:left w:val="none" w:sz="0" w:space="0" w:color="auto"/>
            <w:bottom w:val="none" w:sz="0" w:space="0" w:color="auto"/>
            <w:right w:val="none" w:sz="0" w:space="0" w:color="auto"/>
          </w:divBdr>
        </w:div>
        <w:div w:id="1157190003">
          <w:marLeft w:val="0"/>
          <w:marRight w:val="0"/>
          <w:marTop w:val="0"/>
          <w:marBottom w:val="240"/>
          <w:divBdr>
            <w:top w:val="none" w:sz="0" w:space="0" w:color="auto"/>
            <w:left w:val="none" w:sz="0" w:space="0" w:color="auto"/>
            <w:bottom w:val="none" w:sz="0" w:space="0" w:color="auto"/>
            <w:right w:val="none" w:sz="0" w:space="0" w:color="auto"/>
          </w:divBdr>
        </w:div>
        <w:div w:id="1215581260">
          <w:marLeft w:val="0"/>
          <w:marRight w:val="0"/>
          <w:marTop w:val="0"/>
          <w:marBottom w:val="240"/>
          <w:divBdr>
            <w:top w:val="none" w:sz="0" w:space="0" w:color="auto"/>
            <w:left w:val="none" w:sz="0" w:space="0" w:color="auto"/>
            <w:bottom w:val="none" w:sz="0" w:space="0" w:color="auto"/>
            <w:right w:val="none" w:sz="0" w:space="0" w:color="auto"/>
          </w:divBdr>
        </w:div>
        <w:div w:id="704646239">
          <w:marLeft w:val="0"/>
          <w:marRight w:val="0"/>
          <w:marTop w:val="0"/>
          <w:marBottom w:val="240"/>
          <w:divBdr>
            <w:top w:val="none" w:sz="0" w:space="0" w:color="auto"/>
            <w:left w:val="none" w:sz="0" w:space="0" w:color="auto"/>
            <w:bottom w:val="none" w:sz="0" w:space="0" w:color="auto"/>
            <w:right w:val="none" w:sz="0" w:space="0" w:color="auto"/>
          </w:divBdr>
        </w:div>
        <w:div w:id="463043934">
          <w:marLeft w:val="0"/>
          <w:marRight w:val="0"/>
          <w:marTop w:val="0"/>
          <w:marBottom w:val="240"/>
          <w:divBdr>
            <w:top w:val="none" w:sz="0" w:space="0" w:color="auto"/>
            <w:left w:val="none" w:sz="0" w:space="0" w:color="auto"/>
            <w:bottom w:val="none" w:sz="0" w:space="0" w:color="auto"/>
            <w:right w:val="none" w:sz="0" w:space="0" w:color="auto"/>
          </w:divBdr>
        </w:div>
        <w:div w:id="775029489">
          <w:marLeft w:val="0"/>
          <w:marRight w:val="0"/>
          <w:marTop w:val="0"/>
          <w:marBottom w:val="240"/>
          <w:divBdr>
            <w:top w:val="none" w:sz="0" w:space="0" w:color="auto"/>
            <w:left w:val="none" w:sz="0" w:space="0" w:color="auto"/>
            <w:bottom w:val="none" w:sz="0" w:space="0" w:color="auto"/>
            <w:right w:val="none" w:sz="0" w:space="0" w:color="auto"/>
          </w:divBdr>
        </w:div>
        <w:div w:id="1466191233">
          <w:marLeft w:val="0"/>
          <w:marRight w:val="0"/>
          <w:marTop w:val="0"/>
          <w:marBottom w:val="240"/>
          <w:divBdr>
            <w:top w:val="none" w:sz="0" w:space="0" w:color="auto"/>
            <w:left w:val="none" w:sz="0" w:space="0" w:color="auto"/>
            <w:bottom w:val="none" w:sz="0" w:space="0" w:color="auto"/>
            <w:right w:val="none" w:sz="0" w:space="0" w:color="auto"/>
          </w:divBdr>
        </w:div>
        <w:div w:id="1632009027">
          <w:marLeft w:val="0"/>
          <w:marRight w:val="0"/>
          <w:marTop w:val="0"/>
          <w:marBottom w:val="240"/>
          <w:divBdr>
            <w:top w:val="none" w:sz="0" w:space="0" w:color="auto"/>
            <w:left w:val="none" w:sz="0" w:space="0" w:color="auto"/>
            <w:bottom w:val="none" w:sz="0" w:space="0" w:color="auto"/>
            <w:right w:val="none" w:sz="0" w:space="0" w:color="auto"/>
          </w:divBdr>
        </w:div>
        <w:div w:id="1711759479">
          <w:marLeft w:val="0"/>
          <w:marRight w:val="0"/>
          <w:marTop w:val="0"/>
          <w:marBottom w:val="240"/>
          <w:divBdr>
            <w:top w:val="none" w:sz="0" w:space="0" w:color="auto"/>
            <w:left w:val="none" w:sz="0" w:space="0" w:color="auto"/>
            <w:bottom w:val="none" w:sz="0" w:space="0" w:color="auto"/>
            <w:right w:val="none" w:sz="0" w:space="0" w:color="auto"/>
          </w:divBdr>
        </w:div>
        <w:div w:id="1388995099">
          <w:marLeft w:val="-480"/>
          <w:marRight w:val="0"/>
          <w:marTop w:val="560"/>
          <w:marBottom w:val="240"/>
          <w:divBdr>
            <w:top w:val="none" w:sz="0" w:space="0" w:color="auto"/>
            <w:left w:val="single" w:sz="48" w:space="0" w:color="4F9CEE"/>
            <w:bottom w:val="none" w:sz="0" w:space="0" w:color="auto"/>
            <w:right w:val="none" w:sz="0" w:space="0" w:color="auto"/>
          </w:divBdr>
        </w:div>
        <w:div w:id="1341741535">
          <w:marLeft w:val="0"/>
          <w:marRight w:val="0"/>
          <w:marTop w:val="0"/>
          <w:marBottom w:val="240"/>
          <w:divBdr>
            <w:top w:val="none" w:sz="0" w:space="0" w:color="auto"/>
            <w:left w:val="none" w:sz="0" w:space="0" w:color="auto"/>
            <w:bottom w:val="none" w:sz="0" w:space="0" w:color="auto"/>
            <w:right w:val="none" w:sz="0" w:space="0" w:color="auto"/>
          </w:divBdr>
        </w:div>
        <w:div w:id="1650748946">
          <w:marLeft w:val="0"/>
          <w:marRight w:val="0"/>
          <w:marTop w:val="0"/>
          <w:marBottom w:val="240"/>
          <w:divBdr>
            <w:top w:val="none" w:sz="0" w:space="0" w:color="auto"/>
            <w:left w:val="none" w:sz="0" w:space="0" w:color="auto"/>
            <w:bottom w:val="none" w:sz="0" w:space="0" w:color="auto"/>
            <w:right w:val="none" w:sz="0" w:space="0" w:color="auto"/>
          </w:divBdr>
        </w:div>
        <w:div w:id="1642347237">
          <w:marLeft w:val="0"/>
          <w:marRight w:val="0"/>
          <w:marTop w:val="0"/>
          <w:marBottom w:val="240"/>
          <w:divBdr>
            <w:top w:val="none" w:sz="0" w:space="0" w:color="auto"/>
            <w:left w:val="none" w:sz="0" w:space="0" w:color="auto"/>
            <w:bottom w:val="none" w:sz="0" w:space="0" w:color="auto"/>
            <w:right w:val="none" w:sz="0" w:space="0" w:color="auto"/>
          </w:divBdr>
        </w:div>
        <w:div w:id="81604340">
          <w:marLeft w:val="0"/>
          <w:marRight w:val="0"/>
          <w:marTop w:val="0"/>
          <w:marBottom w:val="240"/>
          <w:divBdr>
            <w:top w:val="none" w:sz="0" w:space="0" w:color="auto"/>
            <w:left w:val="none" w:sz="0" w:space="0" w:color="auto"/>
            <w:bottom w:val="none" w:sz="0" w:space="0" w:color="auto"/>
            <w:right w:val="none" w:sz="0" w:space="0" w:color="auto"/>
          </w:divBdr>
        </w:div>
        <w:div w:id="1705249462">
          <w:marLeft w:val="-480"/>
          <w:marRight w:val="0"/>
          <w:marTop w:val="560"/>
          <w:marBottom w:val="240"/>
          <w:divBdr>
            <w:top w:val="none" w:sz="0" w:space="0" w:color="auto"/>
            <w:left w:val="single" w:sz="48" w:space="0" w:color="4F9CEE"/>
            <w:bottom w:val="none" w:sz="0" w:space="0" w:color="auto"/>
            <w:right w:val="none" w:sz="0" w:space="0" w:color="auto"/>
          </w:divBdr>
        </w:div>
        <w:div w:id="1922790236">
          <w:marLeft w:val="0"/>
          <w:marRight w:val="0"/>
          <w:marTop w:val="0"/>
          <w:marBottom w:val="240"/>
          <w:divBdr>
            <w:top w:val="none" w:sz="0" w:space="0" w:color="auto"/>
            <w:left w:val="none" w:sz="0" w:space="0" w:color="auto"/>
            <w:bottom w:val="none" w:sz="0" w:space="0" w:color="auto"/>
            <w:right w:val="none" w:sz="0" w:space="0" w:color="auto"/>
          </w:divBdr>
        </w:div>
        <w:div w:id="805584820">
          <w:marLeft w:val="0"/>
          <w:marRight w:val="0"/>
          <w:marTop w:val="0"/>
          <w:marBottom w:val="240"/>
          <w:divBdr>
            <w:top w:val="none" w:sz="0" w:space="0" w:color="auto"/>
            <w:left w:val="none" w:sz="0" w:space="0" w:color="auto"/>
            <w:bottom w:val="none" w:sz="0" w:space="0" w:color="auto"/>
            <w:right w:val="none" w:sz="0" w:space="0" w:color="auto"/>
          </w:divBdr>
        </w:div>
        <w:div w:id="53896599">
          <w:marLeft w:val="0"/>
          <w:marRight w:val="0"/>
          <w:marTop w:val="0"/>
          <w:marBottom w:val="240"/>
          <w:divBdr>
            <w:top w:val="none" w:sz="0" w:space="0" w:color="auto"/>
            <w:left w:val="none" w:sz="0" w:space="0" w:color="auto"/>
            <w:bottom w:val="none" w:sz="0" w:space="0" w:color="auto"/>
            <w:right w:val="none" w:sz="0" w:space="0" w:color="auto"/>
          </w:divBdr>
        </w:div>
        <w:div w:id="2025160597">
          <w:marLeft w:val="-480"/>
          <w:marRight w:val="0"/>
          <w:marTop w:val="560"/>
          <w:marBottom w:val="240"/>
          <w:divBdr>
            <w:top w:val="none" w:sz="0" w:space="0" w:color="auto"/>
            <w:left w:val="single" w:sz="48" w:space="0" w:color="4F9CEE"/>
            <w:bottom w:val="none" w:sz="0" w:space="0" w:color="auto"/>
            <w:right w:val="none" w:sz="0" w:space="0" w:color="auto"/>
          </w:divBdr>
        </w:div>
        <w:div w:id="679115450">
          <w:marLeft w:val="0"/>
          <w:marRight w:val="0"/>
          <w:marTop w:val="0"/>
          <w:marBottom w:val="240"/>
          <w:divBdr>
            <w:top w:val="none" w:sz="0" w:space="0" w:color="auto"/>
            <w:left w:val="none" w:sz="0" w:space="0" w:color="auto"/>
            <w:bottom w:val="none" w:sz="0" w:space="0" w:color="auto"/>
            <w:right w:val="none" w:sz="0" w:space="0" w:color="auto"/>
          </w:divBdr>
        </w:div>
        <w:div w:id="1890995865">
          <w:marLeft w:val="0"/>
          <w:marRight w:val="0"/>
          <w:marTop w:val="0"/>
          <w:marBottom w:val="240"/>
          <w:divBdr>
            <w:top w:val="none" w:sz="0" w:space="0" w:color="auto"/>
            <w:left w:val="none" w:sz="0" w:space="0" w:color="auto"/>
            <w:bottom w:val="none" w:sz="0" w:space="0" w:color="auto"/>
            <w:right w:val="none" w:sz="0" w:space="0" w:color="auto"/>
          </w:divBdr>
        </w:div>
        <w:div w:id="19118903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2618</Words>
  <Characters>14925</Characters>
  <Application>Microsoft Office Word</Application>
  <DocSecurity>0</DocSecurity>
  <Lines>124</Lines>
  <Paragraphs>35</Paragraphs>
  <ScaleCrop>false</ScaleCrop>
  <Company>Lenovo</Company>
  <LinksUpToDate>false</LinksUpToDate>
  <CharactersWithSpaces>17508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2016-04-28T00:38:00Z</dcterms:created>
  <dcterms:modified xsi:type="dcterms:W3CDTF">2016-04-28T00:40:00Z</dcterms:modified>
</cp:coreProperties>
</file>